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2299" w:rsidRPr="008C454E" w:rsidRDefault="00C9131B">
      <w:pPr>
        <w:rPr>
          <w:rFonts w:cs="Times New Roman"/>
        </w:rPr>
      </w:pPr>
      <w:r w:rsidRPr="008C454E">
        <w:rPr>
          <w:rFonts w:cs="Times New Roman"/>
          <w:noProof/>
        </w:rPr>
        <w:drawing>
          <wp:anchor distT="0" distB="0" distL="114300" distR="114300" simplePos="0" relativeHeight="251658240" behindDoc="1" locked="0" layoutInCell="1" allowOverlap="1" wp14:anchorId="7E59AD0A" wp14:editId="51505DA1">
            <wp:simplePos x="0" y="0"/>
            <wp:positionH relativeFrom="column">
              <wp:posOffset>5217160</wp:posOffset>
            </wp:positionH>
            <wp:positionV relativeFrom="paragraph">
              <wp:posOffset>118110</wp:posOffset>
            </wp:positionV>
            <wp:extent cx="1510030" cy="1092200"/>
            <wp:effectExtent l="0" t="0" r="0" b="0"/>
            <wp:wrapTight wrapText="bothSides">
              <wp:wrapPolygon edited="0">
                <wp:start x="0" y="0"/>
                <wp:lineTo x="0" y="21098"/>
                <wp:lineTo x="21255" y="21098"/>
                <wp:lineTo x="21255" y="0"/>
                <wp:lineTo x="0" y="0"/>
              </wp:wrapPolygon>
            </wp:wrapTight>
            <wp:docPr id="1" name="Picture 1" descr="Trilob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ilobit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10030" cy="1092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C454E">
        <w:rPr>
          <w:rFonts w:cs="Times New Roman"/>
        </w:rPr>
        <w:t>Cambrian Explosion</w:t>
      </w:r>
    </w:p>
    <w:p w:rsidR="00C9131B" w:rsidRPr="008C454E" w:rsidRDefault="00C9131B" w:rsidP="00C9131B">
      <w:pPr>
        <w:rPr>
          <w:rFonts w:cs="Times New Roman"/>
        </w:rPr>
      </w:pPr>
      <w:r w:rsidRPr="008C454E">
        <w:rPr>
          <w:rFonts w:cs="Times New Roman"/>
        </w:rPr>
        <w:t>Cambrian Period: Facts &amp; Information</w:t>
      </w:r>
    </w:p>
    <w:p w:rsidR="00C9131B" w:rsidRPr="008C454E" w:rsidRDefault="00C9131B" w:rsidP="00C9131B">
      <w:pPr>
        <w:rPr>
          <w:rFonts w:cs="Times New Roman"/>
        </w:rPr>
      </w:pPr>
      <w:r w:rsidRPr="008C454E">
        <w:rPr>
          <w:rFonts w:cs="Times New Roman"/>
        </w:rPr>
        <w:t xml:space="preserve">Mary Bagley, </w:t>
      </w:r>
      <w:proofErr w:type="spellStart"/>
      <w:r w:rsidRPr="008C454E">
        <w:rPr>
          <w:rFonts w:cs="Times New Roman"/>
        </w:rPr>
        <w:t>LiveScience</w:t>
      </w:r>
      <w:proofErr w:type="spellEnd"/>
      <w:r w:rsidRPr="008C454E">
        <w:rPr>
          <w:rFonts w:cs="Times New Roman"/>
        </w:rPr>
        <w:t xml:space="preserve"> Contributor   |   March 21, 2013 02:25pm ET</w:t>
      </w:r>
    </w:p>
    <w:p w:rsidR="00C9131B" w:rsidRPr="008C454E" w:rsidRDefault="00C9131B" w:rsidP="00C9131B">
      <w:pPr>
        <w:rPr>
          <w:rFonts w:cs="Times New Roman"/>
        </w:rPr>
      </w:pPr>
      <w:hyperlink r:id="rId7" w:history="1">
        <w:r w:rsidRPr="008C454E">
          <w:rPr>
            <w:rStyle w:val="Hyperlink"/>
            <w:rFonts w:cs="Times New Roman"/>
          </w:rPr>
          <w:t>http://www.livescience.com/28098-cambrian-period.html</w:t>
        </w:r>
      </w:hyperlink>
      <w:r w:rsidRPr="008C454E">
        <w:rPr>
          <w:rFonts w:cs="Times New Roman"/>
        </w:rPr>
        <w:t xml:space="preserve"> </w:t>
      </w:r>
    </w:p>
    <w:p w:rsidR="00C9131B" w:rsidRPr="008C454E" w:rsidRDefault="00C9131B" w:rsidP="00C9131B">
      <w:pPr>
        <w:jc w:val="right"/>
        <w:rPr>
          <w:rFonts w:cs="Times New Roman"/>
        </w:rPr>
      </w:pPr>
      <w:r w:rsidRPr="008C454E">
        <w:rPr>
          <w:rFonts w:cs="Times New Roman"/>
        </w:rPr>
        <w:t>Trilobite</w:t>
      </w:r>
      <w:r w:rsidRPr="008C454E">
        <w:rPr>
          <w:rFonts w:cs="Times New Roman"/>
        </w:rPr>
        <w:t xml:space="preserve"> </w:t>
      </w:r>
    </w:p>
    <w:p w:rsidR="00C9131B" w:rsidRPr="008C454E" w:rsidRDefault="00C9131B" w:rsidP="00C9131B">
      <w:pPr>
        <w:rPr>
          <w:rFonts w:cs="Times New Roman"/>
        </w:rPr>
      </w:pPr>
      <w:r w:rsidRPr="008C454E">
        <w:rPr>
          <w:rFonts w:cs="Times New Roman"/>
        </w:rPr>
        <w:t>Pin It Trilobites were the dominant species during the Cambrian Period</w:t>
      </w:r>
      <w:r w:rsidRPr="008C454E">
        <w:rPr>
          <w:rFonts w:cs="Times New Roman"/>
        </w:rPr>
        <w:t xml:space="preserve">, 540 to 490 million years ago.  </w:t>
      </w:r>
      <w:r w:rsidRPr="008C454E">
        <w:rPr>
          <w:rFonts w:cs="Times New Roman"/>
        </w:rPr>
        <w:t xml:space="preserve">Credit: Bill </w:t>
      </w:r>
      <w:proofErr w:type="spellStart"/>
      <w:r w:rsidRPr="008C454E">
        <w:rPr>
          <w:rFonts w:cs="Times New Roman"/>
        </w:rPr>
        <w:t>Frische</w:t>
      </w:r>
      <w:proofErr w:type="spellEnd"/>
      <w:r w:rsidRPr="008C454E">
        <w:rPr>
          <w:rFonts w:cs="Times New Roman"/>
        </w:rPr>
        <w:t xml:space="preserve"> | </w:t>
      </w:r>
      <w:proofErr w:type="spellStart"/>
      <w:r w:rsidRPr="008C454E">
        <w:rPr>
          <w:rFonts w:cs="Times New Roman"/>
        </w:rPr>
        <w:t>ShutterstockView</w:t>
      </w:r>
      <w:proofErr w:type="spellEnd"/>
      <w:r w:rsidRPr="008C454E">
        <w:rPr>
          <w:rFonts w:cs="Times New Roman"/>
        </w:rPr>
        <w:t xml:space="preserve"> full size image</w:t>
      </w:r>
    </w:p>
    <w:p w:rsidR="00C9131B" w:rsidRPr="008C454E" w:rsidRDefault="00C9131B" w:rsidP="00C9131B">
      <w:pPr>
        <w:rPr>
          <w:rFonts w:cs="Times New Roman"/>
        </w:rPr>
      </w:pPr>
      <w:r w:rsidRPr="008C454E">
        <w:rPr>
          <w:rFonts w:cs="Times New Roman"/>
          <w:highlight w:val="yellow"/>
        </w:rPr>
        <w:t>The Cambrian Period is the first geological time period of the Paleozoic Era (the “time of ancient life</w:t>
      </w:r>
      <w:r w:rsidRPr="008C454E">
        <w:rPr>
          <w:rFonts w:cs="Times New Roman"/>
        </w:rPr>
        <w:t>”). This period lasted about 53 million years and marked a dramatic burst of evolutionary changes in life on Earth, known as the "Cambrian Explosion." Among the animals that evolved during this period were the chordates, animals with a dorsal nerve cord; hard-bodied brachiopods, which resembled clams; and arthropods, ancestors of spiders, insects and crustaceans.</w:t>
      </w:r>
    </w:p>
    <w:p w:rsidR="00C9131B" w:rsidRPr="008C454E" w:rsidRDefault="00C9131B" w:rsidP="00C9131B">
      <w:pPr>
        <w:rPr>
          <w:rFonts w:cs="Times New Roman"/>
        </w:rPr>
      </w:pPr>
    </w:p>
    <w:p w:rsidR="00C9131B" w:rsidRPr="008C454E" w:rsidRDefault="00C9131B" w:rsidP="00C9131B">
      <w:pPr>
        <w:rPr>
          <w:rFonts w:cs="Times New Roman"/>
        </w:rPr>
      </w:pPr>
      <w:r w:rsidRPr="008C454E">
        <w:rPr>
          <w:rFonts w:cs="Times New Roman"/>
        </w:rPr>
        <w:t xml:space="preserve">Though there is some scientific debate about what fossil strata should mark the beginning of the period, the International Geological Congress places the lower boundary of the period at 543 million years ago with the first appearance in the fossil record of worms that made horizontal burrows. The end of the Cambrian Period is marked by evidence in the fossil record of </w:t>
      </w:r>
      <w:r w:rsidRPr="008C454E">
        <w:rPr>
          <w:rFonts w:cs="Times New Roman"/>
          <w:b/>
          <w:highlight w:val="yellow"/>
        </w:rPr>
        <w:t>a mass extinction event about 490 million years ago.</w:t>
      </w:r>
      <w:r w:rsidRPr="008C454E">
        <w:rPr>
          <w:rFonts w:cs="Times New Roman"/>
          <w:b/>
        </w:rPr>
        <w:t xml:space="preserve"> </w:t>
      </w:r>
      <w:r w:rsidRPr="008C454E">
        <w:rPr>
          <w:rFonts w:cs="Times New Roman"/>
        </w:rPr>
        <w:t>The Cambrian Period was followed by the Ordovician Period.</w:t>
      </w:r>
    </w:p>
    <w:p w:rsidR="00C9131B" w:rsidRPr="008C454E" w:rsidRDefault="00C9131B" w:rsidP="00C9131B">
      <w:pPr>
        <w:rPr>
          <w:rFonts w:cs="Times New Roman"/>
        </w:rPr>
      </w:pPr>
    </w:p>
    <w:p w:rsidR="00C9131B" w:rsidRPr="008C454E" w:rsidRDefault="00C9131B" w:rsidP="00C9131B">
      <w:pPr>
        <w:rPr>
          <w:rFonts w:cs="Times New Roman"/>
        </w:rPr>
      </w:pPr>
      <w:r w:rsidRPr="008C454E">
        <w:rPr>
          <w:rFonts w:cs="Times New Roman"/>
        </w:rPr>
        <w:t>The period gets its name from Cambria, the Roman name for Wales, where Adam Sedgwick, one of the pioneers of geology, studied rock strata. Charles Darwin was one of his students. (Sedgwick, however, never accepted Darwin's theory of evolution and natural selection.)</w:t>
      </w:r>
    </w:p>
    <w:p w:rsidR="00C9131B" w:rsidRPr="008C454E" w:rsidRDefault="00C9131B" w:rsidP="00C9131B">
      <w:pPr>
        <w:rPr>
          <w:rFonts w:cs="Times New Roman"/>
        </w:rPr>
      </w:pPr>
    </w:p>
    <w:p w:rsidR="00C9131B" w:rsidRPr="008C454E" w:rsidRDefault="008C454E" w:rsidP="00C9131B">
      <w:pPr>
        <w:rPr>
          <w:rFonts w:cs="Times New Roman"/>
        </w:rPr>
      </w:pPr>
      <w:r w:rsidRPr="008C454E">
        <w:rPr>
          <w:rFonts w:cs="Times New Roman"/>
        </w:rPr>
        <w:t>Climate of the Cambrian Period--</w:t>
      </w:r>
      <w:r w:rsidR="00C9131B" w:rsidRPr="008C454E">
        <w:rPr>
          <w:rFonts w:cs="Times New Roman"/>
        </w:rPr>
        <w:t xml:space="preserve">In the early Cambrian, Earth was generally cold but was gradually warming as the glaciers of the late Proterozoic Eon receded. Tectonic evidence suggests that the single supercontinent Rodinia broke apart and by the early to mid-Cambrian there were two continents. </w:t>
      </w:r>
      <w:proofErr w:type="spellStart"/>
      <w:r w:rsidR="00C9131B" w:rsidRPr="008C454E">
        <w:rPr>
          <w:rFonts w:cs="Times New Roman"/>
        </w:rPr>
        <w:t>Gondwana</w:t>
      </w:r>
      <w:proofErr w:type="spellEnd"/>
      <w:r w:rsidR="00C9131B" w:rsidRPr="008C454E">
        <w:rPr>
          <w:rFonts w:cs="Times New Roman"/>
        </w:rPr>
        <w:t xml:space="preserve">, near the South Pole, was a supercontinent that later formed much of the land area of modern Africa, Australia, South America, Antarctica and parts of Asia. </w:t>
      </w:r>
      <w:proofErr w:type="spellStart"/>
      <w:r w:rsidR="00C9131B" w:rsidRPr="008C454E">
        <w:rPr>
          <w:rFonts w:cs="Times New Roman"/>
        </w:rPr>
        <w:t>Laurentia</w:t>
      </w:r>
      <w:proofErr w:type="spellEnd"/>
      <w:r w:rsidR="00C9131B" w:rsidRPr="008C454E">
        <w:rPr>
          <w:rFonts w:cs="Times New Roman"/>
        </w:rPr>
        <w:t>, nearer the equator, was composed of landmasses that currently make up much of North America and part of Europe. Increased coastal area and flooding due to glacial retreat created more shallow sea environments.</w:t>
      </w:r>
    </w:p>
    <w:p w:rsidR="00C9131B" w:rsidRPr="008C454E" w:rsidRDefault="00C9131B" w:rsidP="00C9131B">
      <w:pPr>
        <w:rPr>
          <w:rFonts w:cs="Times New Roman"/>
        </w:rPr>
      </w:pPr>
    </w:p>
    <w:p w:rsidR="00C9131B" w:rsidRPr="008C454E" w:rsidRDefault="00C9131B" w:rsidP="00C9131B">
      <w:pPr>
        <w:rPr>
          <w:rFonts w:cs="Times New Roman"/>
        </w:rPr>
      </w:pPr>
      <w:r w:rsidRPr="008C454E">
        <w:rPr>
          <w:rFonts w:cs="Times New Roman"/>
        </w:rPr>
        <w:t xml:space="preserve">Acorn worm fossil from Burgess </w:t>
      </w:r>
      <w:proofErr w:type="spellStart"/>
      <w:proofErr w:type="gramStart"/>
      <w:r w:rsidRPr="008C454E">
        <w:rPr>
          <w:rFonts w:cs="Times New Roman"/>
        </w:rPr>
        <w:t>shalePin</w:t>
      </w:r>
      <w:proofErr w:type="spellEnd"/>
      <w:proofErr w:type="gramEnd"/>
      <w:r w:rsidRPr="008C454E">
        <w:rPr>
          <w:rFonts w:cs="Times New Roman"/>
        </w:rPr>
        <w:t xml:space="preserve"> It A fossilized </w:t>
      </w:r>
      <w:proofErr w:type="spellStart"/>
      <w:r w:rsidRPr="008C454E">
        <w:rPr>
          <w:rFonts w:cs="Times New Roman"/>
        </w:rPr>
        <w:t>Spartobranchus</w:t>
      </w:r>
      <w:proofErr w:type="spellEnd"/>
      <w:r w:rsidRPr="008C454E">
        <w:rPr>
          <w:rFonts w:cs="Times New Roman"/>
        </w:rPr>
        <w:t xml:space="preserve"> tenuis from the Burgess shale in Canada. The animal contains features of modern acorn worms and modern tube worms called </w:t>
      </w:r>
      <w:proofErr w:type="spellStart"/>
      <w:r w:rsidRPr="008C454E">
        <w:rPr>
          <w:rFonts w:cs="Times New Roman"/>
        </w:rPr>
        <w:t>pterobranches</w:t>
      </w:r>
      <w:proofErr w:type="spellEnd"/>
      <w:r w:rsidRPr="008C454E">
        <w:rPr>
          <w:rFonts w:cs="Times New Roman"/>
        </w:rPr>
        <w:t>.</w:t>
      </w:r>
    </w:p>
    <w:p w:rsidR="008C454E" w:rsidRPr="008C454E" w:rsidRDefault="008C454E" w:rsidP="00C9131B">
      <w:pPr>
        <w:rPr>
          <w:rFonts w:cs="Times New Roman"/>
        </w:rPr>
      </w:pPr>
    </w:p>
    <w:p w:rsidR="00C9131B" w:rsidRPr="008C454E" w:rsidRDefault="00C9131B" w:rsidP="00C9131B">
      <w:pPr>
        <w:rPr>
          <w:rFonts w:cs="Times New Roman"/>
        </w:rPr>
      </w:pPr>
      <w:r w:rsidRPr="008C454E">
        <w:rPr>
          <w:rFonts w:cs="Times New Roman"/>
        </w:rPr>
        <w:t xml:space="preserve">At this point, no life yet existed on land; </w:t>
      </w:r>
      <w:r w:rsidRPr="008C454E">
        <w:rPr>
          <w:rFonts w:cs="Times New Roman"/>
          <w:highlight w:val="yellow"/>
        </w:rPr>
        <w:t>all life was aquatic</w:t>
      </w:r>
      <w:r w:rsidRPr="008C454E">
        <w:rPr>
          <w:rFonts w:cs="Times New Roman"/>
        </w:rPr>
        <w:t>. Very early in the Cambrian the sea floor was covered by a “mat” of microbial life above a thick layer of oxygen-free mud. The first multicellular life forms had evolved in the late Proterozoic to “graze” on the microbes. These multicellular organisms were the first to show evidence of a bilateral body plan. These near-microscopic “worms” began to burrow, mixing and oxygenating the mud of the ocean floor. During this time, dissolved oxygen was increasing in the water because of the presence of cyanobacteria. The first animals to develop calcium carbonate exoskeletons built coral reefs.</w:t>
      </w:r>
    </w:p>
    <w:p w:rsidR="00C9131B" w:rsidRPr="008C454E" w:rsidRDefault="00C9131B" w:rsidP="00C9131B">
      <w:pPr>
        <w:rPr>
          <w:rFonts w:cs="Times New Roman"/>
        </w:rPr>
      </w:pPr>
    </w:p>
    <w:p w:rsidR="00C9131B" w:rsidRPr="008C454E" w:rsidRDefault="00C9131B" w:rsidP="00C9131B">
      <w:pPr>
        <w:rPr>
          <w:rFonts w:cs="Times New Roman"/>
        </w:rPr>
      </w:pPr>
      <w:r w:rsidRPr="008C454E">
        <w:rPr>
          <w:rFonts w:cs="Times New Roman"/>
        </w:rPr>
        <w:t xml:space="preserve">The middle of the </w:t>
      </w:r>
      <w:r w:rsidRPr="008C454E">
        <w:rPr>
          <w:rFonts w:cs="Times New Roman"/>
          <w:highlight w:val="yellow"/>
        </w:rPr>
        <w:t xml:space="preserve">Cambrian Period began with an </w:t>
      </w:r>
      <w:r w:rsidRPr="008C454E">
        <w:rPr>
          <w:rFonts w:cs="Times New Roman"/>
          <w:b/>
          <w:highlight w:val="yellow"/>
        </w:rPr>
        <w:t>extinction event</w:t>
      </w:r>
      <w:r w:rsidRPr="008C454E">
        <w:rPr>
          <w:rFonts w:cs="Times New Roman"/>
        </w:rPr>
        <w:t>. Many of the reef-building organisms died out, as well as the most primitive trilobites. One hypothesis suggests that this was due to a temporary depletion of oxygen caused by an upwelling of cooler water from deep ocean areas. This upwelling eventually resulted in a variety of marine environments ranging from the deep ocean to the shallow coastal zones. Scientists hypothesize that this increase in available ecological niches set the stage for the abrupt radiation in life forms commonly called the “Cambrian Explosion.”</w:t>
      </w:r>
    </w:p>
    <w:p w:rsidR="00C9131B" w:rsidRPr="008C454E" w:rsidRDefault="00C9131B" w:rsidP="00C9131B">
      <w:pPr>
        <w:rPr>
          <w:rFonts w:cs="Times New Roman"/>
        </w:rPr>
      </w:pPr>
    </w:p>
    <w:p w:rsidR="00C9131B" w:rsidRPr="008C454E" w:rsidRDefault="008C454E" w:rsidP="00C9131B">
      <w:pPr>
        <w:rPr>
          <w:rFonts w:cs="Times New Roman"/>
        </w:rPr>
      </w:pPr>
      <w:r w:rsidRPr="008C454E">
        <w:rPr>
          <w:rFonts w:cs="Times New Roman"/>
        </w:rPr>
        <w:lastRenderedPageBreak/>
        <w:t>Fossils of the Cambrian Period--</w:t>
      </w:r>
      <w:r w:rsidR="00C9131B" w:rsidRPr="008C454E">
        <w:rPr>
          <w:rFonts w:cs="Times New Roman"/>
        </w:rPr>
        <w:t xml:space="preserve">Scientists find some of the best specimens for the “evolutionary experiments” of the Cambrian Period in the fossil beds of the Sirius </w:t>
      </w:r>
      <w:proofErr w:type="spellStart"/>
      <w:r w:rsidR="00C9131B" w:rsidRPr="008C454E">
        <w:rPr>
          <w:rFonts w:cs="Times New Roman"/>
        </w:rPr>
        <w:t>Passet</w:t>
      </w:r>
      <w:proofErr w:type="spellEnd"/>
      <w:r w:rsidR="00C9131B" w:rsidRPr="008C454E">
        <w:rPr>
          <w:rFonts w:cs="Times New Roman"/>
        </w:rPr>
        <w:t xml:space="preserve"> formation in Greenland; </w:t>
      </w:r>
      <w:proofErr w:type="spellStart"/>
      <w:r w:rsidR="00C9131B" w:rsidRPr="008C454E">
        <w:rPr>
          <w:rFonts w:cs="Times New Roman"/>
        </w:rPr>
        <w:t>Chenjiang</w:t>
      </w:r>
      <w:proofErr w:type="spellEnd"/>
      <w:r w:rsidR="00C9131B" w:rsidRPr="008C454E">
        <w:rPr>
          <w:rFonts w:cs="Times New Roman"/>
        </w:rPr>
        <w:t xml:space="preserve">, China; and the Burgess Shale of British Columbia. These formations are remarkable because the conditions of fossilization led to impressions of both hard and </w:t>
      </w:r>
      <w:proofErr w:type="spellStart"/>
      <w:r w:rsidR="00C9131B" w:rsidRPr="008C454E">
        <w:rPr>
          <w:rFonts w:cs="Times New Roman"/>
        </w:rPr>
        <w:t>softbody</w:t>
      </w:r>
      <w:proofErr w:type="spellEnd"/>
      <w:r w:rsidR="00C9131B" w:rsidRPr="008C454E">
        <w:rPr>
          <w:rFonts w:cs="Times New Roman"/>
        </w:rPr>
        <w:t xml:space="preserve"> parts and the most complete records of the varieties of organisms alive in the Cambrian Period.</w:t>
      </w:r>
    </w:p>
    <w:p w:rsidR="00C9131B" w:rsidRPr="008C454E" w:rsidRDefault="00C9131B" w:rsidP="00C9131B">
      <w:pPr>
        <w:rPr>
          <w:rFonts w:cs="Times New Roman"/>
        </w:rPr>
      </w:pPr>
    </w:p>
    <w:p w:rsidR="00C9131B" w:rsidRPr="008C454E" w:rsidRDefault="00C9131B" w:rsidP="00C9131B">
      <w:pPr>
        <w:rPr>
          <w:rFonts w:cs="Times New Roman"/>
        </w:rPr>
      </w:pPr>
      <w:r w:rsidRPr="008C454E">
        <w:rPr>
          <w:rFonts w:cs="Times New Roman"/>
        </w:rPr>
        <w:t xml:space="preserve">The Sirius </w:t>
      </w:r>
      <w:proofErr w:type="spellStart"/>
      <w:r w:rsidRPr="008C454E">
        <w:rPr>
          <w:rFonts w:cs="Times New Roman"/>
        </w:rPr>
        <w:t>Passet</w:t>
      </w:r>
      <w:proofErr w:type="spellEnd"/>
      <w:r w:rsidRPr="008C454E">
        <w:rPr>
          <w:rFonts w:cs="Times New Roman"/>
        </w:rPr>
        <w:t xml:space="preserve"> formation has fossils estimated to be from the early Cambrian Period. Arthropods are the most abundant, although the groups are not as diverse as those found in the later Burgess Shale formation.</w:t>
      </w:r>
    </w:p>
    <w:p w:rsidR="00C9131B" w:rsidRPr="008C454E" w:rsidRDefault="00C9131B" w:rsidP="00C9131B">
      <w:pPr>
        <w:rPr>
          <w:rFonts w:cs="Times New Roman"/>
        </w:rPr>
      </w:pPr>
    </w:p>
    <w:p w:rsidR="00C9131B" w:rsidRPr="008C454E" w:rsidRDefault="00C9131B" w:rsidP="00C9131B">
      <w:pPr>
        <w:rPr>
          <w:rFonts w:cs="Times New Roman"/>
        </w:rPr>
      </w:pPr>
      <w:r w:rsidRPr="008C454E">
        <w:rPr>
          <w:rFonts w:cs="Times New Roman"/>
        </w:rPr>
        <w:t xml:space="preserve">The Sirius </w:t>
      </w:r>
      <w:proofErr w:type="spellStart"/>
      <w:r w:rsidRPr="008C454E">
        <w:rPr>
          <w:rFonts w:cs="Times New Roman"/>
        </w:rPr>
        <w:t>Passet</w:t>
      </w:r>
      <w:proofErr w:type="spellEnd"/>
      <w:r w:rsidRPr="008C454E">
        <w:rPr>
          <w:rFonts w:cs="Times New Roman"/>
        </w:rPr>
        <w:t xml:space="preserve"> has the first fossil indications of complex predator/prey relationships. For example, </w:t>
      </w:r>
      <w:proofErr w:type="spellStart"/>
      <w:r w:rsidRPr="008C454E">
        <w:rPr>
          <w:rFonts w:cs="Times New Roman"/>
        </w:rPr>
        <w:t>Halkieria</w:t>
      </w:r>
      <w:proofErr w:type="spellEnd"/>
      <w:r w:rsidRPr="008C454E">
        <w:rPr>
          <w:rFonts w:cs="Times New Roman"/>
        </w:rPr>
        <w:t xml:space="preserve"> were slug-shaped animals with shell caps at either end. The rest of the body was covered in smaller armor plates over a soft snail-like “foot.” It is unclear whether they are more closely related to the annelids, such as modern-day earthworms and leeches, or are a primitive mollusk. Some specimens have been found in curled up defensive postures like modern pill bugs. Predator/prey relationships provide intensive selection pressures that lead to rapid speciation and evolutionary change.</w:t>
      </w:r>
    </w:p>
    <w:p w:rsidR="00C9131B" w:rsidRPr="008C454E" w:rsidRDefault="00C9131B" w:rsidP="00C9131B">
      <w:pPr>
        <w:rPr>
          <w:rFonts w:cs="Times New Roman"/>
        </w:rPr>
      </w:pPr>
    </w:p>
    <w:p w:rsidR="00C9131B" w:rsidRPr="008C454E" w:rsidRDefault="00C9131B" w:rsidP="00C9131B">
      <w:pPr>
        <w:rPr>
          <w:rFonts w:cs="Times New Roman"/>
        </w:rPr>
      </w:pPr>
      <w:r w:rsidRPr="008C454E">
        <w:rPr>
          <w:rFonts w:cs="Times New Roman"/>
        </w:rPr>
        <w:t xml:space="preserve">Burgess Shale fossils are from the late Cambrian. Diversity had increased dramatically. There are at least 12 species of trilobite in the Burgess Shale; whereas in the Sirius </w:t>
      </w:r>
      <w:proofErr w:type="spellStart"/>
      <w:r w:rsidRPr="008C454E">
        <w:rPr>
          <w:rFonts w:cs="Times New Roman"/>
        </w:rPr>
        <w:t>Passet</w:t>
      </w:r>
      <w:proofErr w:type="spellEnd"/>
      <w:r w:rsidRPr="008C454E">
        <w:rPr>
          <w:rFonts w:cs="Times New Roman"/>
        </w:rPr>
        <w:t xml:space="preserve">, there are only two. It is clear </w:t>
      </w:r>
      <w:proofErr w:type="gramStart"/>
      <w:r w:rsidRPr="008C454E">
        <w:rPr>
          <w:rFonts w:cs="Times New Roman"/>
        </w:rPr>
        <w:t>that representatives</w:t>
      </w:r>
      <w:proofErr w:type="gramEnd"/>
      <w:r w:rsidRPr="008C454E">
        <w:rPr>
          <w:rFonts w:cs="Times New Roman"/>
        </w:rPr>
        <w:t xml:space="preserve"> of every animal phylum, excepting only the </w:t>
      </w:r>
      <w:proofErr w:type="spellStart"/>
      <w:r w:rsidRPr="008C454E">
        <w:rPr>
          <w:rFonts w:cs="Times New Roman"/>
        </w:rPr>
        <w:t>Bryozoa</w:t>
      </w:r>
      <w:proofErr w:type="spellEnd"/>
      <w:r w:rsidRPr="008C454E">
        <w:rPr>
          <w:rFonts w:cs="Times New Roman"/>
        </w:rPr>
        <w:t>, existed by this time.</w:t>
      </w:r>
    </w:p>
    <w:p w:rsidR="00C9131B" w:rsidRPr="008C454E" w:rsidRDefault="00C9131B" w:rsidP="00C9131B">
      <w:pPr>
        <w:rPr>
          <w:rFonts w:cs="Times New Roman"/>
        </w:rPr>
      </w:pPr>
    </w:p>
    <w:p w:rsidR="00C9131B" w:rsidRPr="008C454E" w:rsidRDefault="00C9131B" w:rsidP="00C9131B">
      <w:pPr>
        <w:rPr>
          <w:rFonts w:cs="Times New Roman"/>
        </w:rPr>
      </w:pPr>
      <w:r w:rsidRPr="008C454E">
        <w:rPr>
          <w:rFonts w:cs="Times New Roman"/>
        </w:rPr>
        <w:t xml:space="preserve">ancient marine animals, ancient animal sight, development of eyesight, </w:t>
      </w:r>
      <w:proofErr w:type="spellStart"/>
      <w:r w:rsidRPr="008C454E">
        <w:rPr>
          <w:rFonts w:cs="Times New Roman"/>
        </w:rPr>
        <w:t>Anomalocaris</w:t>
      </w:r>
      <w:proofErr w:type="spellEnd"/>
      <w:r w:rsidRPr="008C454E">
        <w:rPr>
          <w:rFonts w:cs="Times New Roman"/>
        </w:rPr>
        <w:t xml:space="preserve">, ancient predator, predator versus prey, evolutionary arms race, Cambrian explosion, Cambrian predators, trilobites, ancient crustaceans, crustacean </w:t>
      </w:r>
      <w:proofErr w:type="spellStart"/>
      <w:r w:rsidRPr="008C454E">
        <w:rPr>
          <w:rFonts w:cs="Times New Roman"/>
        </w:rPr>
        <w:t>evolutionPin</w:t>
      </w:r>
      <w:proofErr w:type="spellEnd"/>
      <w:r w:rsidRPr="008C454E">
        <w:rPr>
          <w:rFonts w:cs="Times New Roman"/>
        </w:rPr>
        <w:t xml:space="preserve"> It The fearsome meter-long super-predator </w:t>
      </w:r>
      <w:proofErr w:type="spellStart"/>
      <w:r w:rsidRPr="008C454E">
        <w:rPr>
          <w:rFonts w:cs="Times New Roman"/>
        </w:rPr>
        <w:t>Anomalocaris</w:t>
      </w:r>
      <w:proofErr w:type="spellEnd"/>
      <w:r w:rsidRPr="008C454E">
        <w:rPr>
          <w:rFonts w:cs="Times New Roman"/>
        </w:rPr>
        <w:t>.</w:t>
      </w:r>
    </w:p>
    <w:p w:rsidR="008C454E" w:rsidRPr="008C454E" w:rsidRDefault="008C454E" w:rsidP="00C9131B">
      <w:pPr>
        <w:rPr>
          <w:rFonts w:cs="Times New Roman"/>
        </w:rPr>
      </w:pPr>
    </w:p>
    <w:p w:rsidR="00C9131B" w:rsidRPr="008C454E" w:rsidRDefault="00C9131B" w:rsidP="00C9131B">
      <w:pPr>
        <w:rPr>
          <w:rFonts w:cs="Times New Roman"/>
        </w:rPr>
      </w:pPr>
      <w:r w:rsidRPr="008C454E">
        <w:rPr>
          <w:rFonts w:cs="Times New Roman"/>
        </w:rPr>
        <w:t xml:space="preserve">The largest predator was </w:t>
      </w:r>
      <w:proofErr w:type="spellStart"/>
      <w:r w:rsidRPr="008C454E">
        <w:rPr>
          <w:rFonts w:cs="Times New Roman"/>
        </w:rPr>
        <w:t>Anomalocaris</w:t>
      </w:r>
      <w:proofErr w:type="spellEnd"/>
      <w:r w:rsidRPr="008C454E">
        <w:rPr>
          <w:rFonts w:cs="Times New Roman"/>
        </w:rPr>
        <w:t xml:space="preserve">, a free-swimming animal that undulated through the water by flexing its lobed body. It had true compound eyes and two claw-tipped appendages in front of its mouth. It was the largest most fearsome predator of the Cambrian Period, but did not survive into the Ordovician. The earliest known chordate animal, the </w:t>
      </w:r>
      <w:proofErr w:type="spellStart"/>
      <w:r w:rsidRPr="008C454E">
        <w:rPr>
          <w:rFonts w:cs="Times New Roman"/>
        </w:rPr>
        <w:t>Pikaia</w:t>
      </w:r>
      <w:proofErr w:type="spellEnd"/>
      <w:r w:rsidRPr="008C454E">
        <w:rPr>
          <w:rFonts w:cs="Times New Roman"/>
        </w:rPr>
        <w:t xml:space="preserve">, was about 1.5 inches (4 centimeters) long. </w:t>
      </w:r>
      <w:proofErr w:type="spellStart"/>
      <w:r w:rsidRPr="008C454E">
        <w:rPr>
          <w:rFonts w:cs="Times New Roman"/>
        </w:rPr>
        <w:t>Pikaia</w:t>
      </w:r>
      <w:proofErr w:type="spellEnd"/>
      <w:r w:rsidRPr="008C454E">
        <w:rPr>
          <w:rFonts w:cs="Times New Roman"/>
        </w:rPr>
        <w:t xml:space="preserve"> had a nerve cord that was visible as a ridge starting behind its head and extending almost to the tip of the body. The fine detail preserved in the Burgess Shale clearly shows that </w:t>
      </w:r>
      <w:proofErr w:type="spellStart"/>
      <w:r w:rsidRPr="008C454E">
        <w:rPr>
          <w:rFonts w:cs="Times New Roman"/>
        </w:rPr>
        <w:t>Pikaia</w:t>
      </w:r>
      <w:proofErr w:type="spellEnd"/>
      <w:r w:rsidRPr="008C454E">
        <w:rPr>
          <w:rFonts w:cs="Times New Roman"/>
        </w:rPr>
        <w:t xml:space="preserve"> had the segmented muscle structure of later chordates and vertebrates. </w:t>
      </w:r>
      <w:proofErr w:type="spellStart"/>
      <w:r w:rsidRPr="008C454E">
        <w:rPr>
          <w:rFonts w:cs="Times New Roman"/>
        </w:rPr>
        <w:t>Haikouichythes</w:t>
      </w:r>
      <w:proofErr w:type="spellEnd"/>
      <w:r w:rsidRPr="008C454E">
        <w:rPr>
          <w:rFonts w:cs="Times New Roman"/>
        </w:rPr>
        <w:t>, thought by some to be the earliest jawless fish, were also found in the Burgess Shale.</w:t>
      </w:r>
    </w:p>
    <w:p w:rsidR="00C9131B" w:rsidRPr="008C454E" w:rsidRDefault="00C9131B" w:rsidP="00C9131B">
      <w:pPr>
        <w:rPr>
          <w:rFonts w:cs="Times New Roman"/>
        </w:rPr>
      </w:pPr>
    </w:p>
    <w:p w:rsidR="00C9131B" w:rsidRPr="008C454E" w:rsidRDefault="00C9131B">
      <w:pPr>
        <w:rPr>
          <w:rFonts w:cs="Times New Roman"/>
        </w:rPr>
      </w:pPr>
      <w:r w:rsidRPr="008C454E">
        <w:rPr>
          <w:rFonts w:cs="Times New Roman"/>
          <w:b/>
          <w:highlight w:val="yellow"/>
        </w:rPr>
        <w:t>A mass extinction event closed the Cambrian Period</w:t>
      </w:r>
      <w:r w:rsidRPr="008C454E">
        <w:rPr>
          <w:rFonts w:cs="Times New Roman"/>
        </w:rPr>
        <w:t>. Early Ordovician sediments found in South America are of glacial origin. James F. Miller of Southwest Missouri State University suggests that glaciers and a colder climate may have been the cause of the mass extinction of the fauna that evolved in the warm Cambrian oceans. Glacial ice would have also locked up much of the free ocean water, reducing both the oxygen in the water and the area available for shallow water species.</w:t>
      </w:r>
    </w:p>
    <w:p w:rsidR="00373904" w:rsidRPr="008C454E" w:rsidRDefault="00373904">
      <w:pPr>
        <w:rPr>
          <w:rFonts w:cs="Times New Roman"/>
        </w:rPr>
      </w:pPr>
    </w:p>
    <w:p w:rsidR="00373904" w:rsidRPr="008C454E" w:rsidRDefault="00373904" w:rsidP="00373904">
      <w:pPr>
        <w:pStyle w:val="Heading2"/>
        <w:spacing w:after="60" w:afterAutospacing="0" w:line="577" w:lineRule="atLeast"/>
        <w:rPr>
          <w:b w:val="0"/>
          <w:bCs w:val="0"/>
          <w:color w:val="336035"/>
          <w:spacing w:val="5"/>
          <w:sz w:val="22"/>
          <w:szCs w:val="22"/>
        </w:rPr>
      </w:pPr>
      <w:r w:rsidRPr="008C454E">
        <w:rPr>
          <w:b w:val="0"/>
          <w:bCs w:val="0"/>
          <w:color w:val="336035"/>
          <w:spacing w:val="5"/>
          <w:sz w:val="22"/>
          <w:szCs w:val="22"/>
        </w:rPr>
        <w:t>Geology of the Cambrian Explosion</w:t>
      </w:r>
    </w:p>
    <w:p w:rsidR="00373904" w:rsidRPr="008C454E" w:rsidRDefault="008C454E" w:rsidP="00373904">
      <w:pPr>
        <w:numPr>
          <w:ilvl w:val="0"/>
          <w:numId w:val="1"/>
        </w:numPr>
        <w:spacing w:before="100" w:beforeAutospacing="1" w:after="100" w:afterAutospacing="1" w:line="312" w:lineRule="atLeast"/>
        <w:rPr>
          <w:rFonts w:cs="Times New Roman"/>
          <w:color w:val="000000"/>
        </w:rPr>
      </w:pPr>
      <w:r w:rsidRPr="008C454E">
        <w:rPr>
          <w:rFonts w:cs="Times New Roman"/>
          <w:noProof/>
          <w:color w:val="336035"/>
        </w:rPr>
        <w:drawing>
          <wp:anchor distT="0" distB="0" distL="114300" distR="114300" simplePos="0" relativeHeight="251660288" behindDoc="1" locked="0" layoutInCell="1" allowOverlap="1" wp14:anchorId="22DD08C6" wp14:editId="14A64AC8">
            <wp:simplePos x="0" y="0"/>
            <wp:positionH relativeFrom="column">
              <wp:posOffset>-72390</wp:posOffset>
            </wp:positionH>
            <wp:positionV relativeFrom="paragraph">
              <wp:posOffset>74930</wp:posOffset>
            </wp:positionV>
            <wp:extent cx="1454150" cy="1108710"/>
            <wp:effectExtent l="0" t="0" r="0" b="0"/>
            <wp:wrapTight wrapText="bothSides">
              <wp:wrapPolygon edited="0">
                <wp:start x="0" y="0"/>
                <wp:lineTo x="0" y="21155"/>
                <wp:lineTo x="21223" y="21155"/>
                <wp:lineTo x="21223" y="0"/>
                <wp:lineTo x="0" y="0"/>
              </wp:wrapPolygon>
            </wp:wrapTight>
            <wp:docPr id="3" name="Picture 3" descr="Burgess Shale: Olenoides serratus from the Burgess Shale. Note the dark lines extending from the shell; these are rarely-preserved soft tissues, an indication of the unique preservation conditions of the Burgess Shale. Photo by Steven Newton.">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urgess Shale: Olenoides serratus from the Burgess Shale. Note the dark lines extending from the shell; these are rarely-preserved soft tissues, an indication of the unique preservation conditions of the Burgess Shale. Photo by Steven Newton.">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54150" cy="1108710"/>
                    </a:xfrm>
                    <a:prstGeom prst="rect">
                      <a:avLst/>
                    </a:prstGeom>
                    <a:noFill/>
                    <a:ln>
                      <a:noFill/>
                    </a:ln>
                  </pic:spPr>
                </pic:pic>
              </a:graphicData>
            </a:graphic>
            <wp14:sizeRelH relativeFrom="page">
              <wp14:pctWidth>0</wp14:pctWidth>
            </wp14:sizeRelH>
            <wp14:sizeRelV relativeFrom="page">
              <wp14:pctHeight>0</wp14:pctHeight>
            </wp14:sizeRelV>
          </wp:anchor>
        </w:drawing>
      </w:r>
      <w:r w:rsidR="00373904" w:rsidRPr="008C454E">
        <w:rPr>
          <w:rStyle w:val="nodesubmitted"/>
          <w:rFonts w:cs="Times New Roman"/>
          <w:color w:val="000000"/>
        </w:rPr>
        <w:t>October 17th, 2008</w:t>
      </w:r>
      <w:r w:rsidR="00373904" w:rsidRPr="008C454E">
        <w:rPr>
          <w:rStyle w:val="nodesubmitted"/>
          <w:rFonts w:cs="Times New Roman"/>
          <w:color w:val="000000"/>
        </w:rPr>
        <w:t xml:space="preserve">  </w:t>
      </w:r>
      <w:hyperlink r:id="rId10" w:history="1">
        <w:r w:rsidR="00373904" w:rsidRPr="008C454E">
          <w:rPr>
            <w:rStyle w:val="Hyperlink"/>
            <w:rFonts w:cs="Times New Roman"/>
          </w:rPr>
          <w:t>http://ncse.com/evolution/geology-cambrian-explosion</w:t>
        </w:r>
      </w:hyperlink>
      <w:r w:rsidR="00373904" w:rsidRPr="008C454E">
        <w:rPr>
          <w:rStyle w:val="nodesubmitted"/>
          <w:rFonts w:cs="Times New Roman"/>
          <w:color w:val="000000"/>
        </w:rPr>
        <w:t xml:space="preserve"> </w:t>
      </w:r>
    </w:p>
    <w:p w:rsidR="00373904" w:rsidRPr="008C454E" w:rsidRDefault="00373904" w:rsidP="00373904">
      <w:pPr>
        <w:spacing w:line="296" w:lineRule="atLeast"/>
        <w:rPr>
          <w:rFonts w:cs="Times New Roman"/>
          <w:color w:val="000000"/>
        </w:rPr>
      </w:pPr>
      <w:r w:rsidRPr="008C454E">
        <w:rPr>
          <w:rStyle w:val="Strong"/>
          <w:rFonts w:cs="Times New Roman"/>
          <w:color w:val="666666"/>
        </w:rPr>
        <w:t>Burgess Shale:</w:t>
      </w:r>
      <w:r w:rsidRPr="008C454E">
        <w:rPr>
          <w:rStyle w:val="apple-converted-space"/>
          <w:rFonts w:cs="Times New Roman"/>
          <w:b/>
          <w:bCs/>
          <w:color w:val="666666"/>
        </w:rPr>
        <w:t> </w:t>
      </w:r>
      <w:proofErr w:type="spellStart"/>
      <w:r w:rsidRPr="008C454E">
        <w:rPr>
          <w:rStyle w:val="caption"/>
          <w:rFonts w:cs="Times New Roman"/>
          <w:i/>
          <w:iCs/>
          <w:color w:val="666666"/>
        </w:rPr>
        <w:t>Olenoides</w:t>
      </w:r>
      <w:proofErr w:type="spellEnd"/>
      <w:r w:rsidRPr="008C454E">
        <w:rPr>
          <w:rStyle w:val="caption"/>
          <w:rFonts w:cs="Times New Roman"/>
          <w:i/>
          <w:iCs/>
          <w:color w:val="666666"/>
        </w:rPr>
        <w:t xml:space="preserve"> serratus</w:t>
      </w:r>
      <w:r w:rsidRPr="008C454E">
        <w:rPr>
          <w:rStyle w:val="apple-converted-space"/>
          <w:rFonts w:cs="Times New Roman"/>
          <w:color w:val="666666"/>
        </w:rPr>
        <w:t> </w:t>
      </w:r>
      <w:r w:rsidRPr="008C454E">
        <w:rPr>
          <w:rStyle w:val="caption"/>
          <w:rFonts w:cs="Times New Roman"/>
          <w:color w:val="666666"/>
        </w:rPr>
        <w:t xml:space="preserve">from the Burgess Shale. Note the dark lines extending from the shell; these are rarely-preserved soft tissues, an indication of the unique preservation conditions of the Burgess Shale. </w:t>
      </w:r>
      <w:proofErr w:type="gramStart"/>
      <w:r w:rsidRPr="008C454E">
        <w:rPr>
          <w:rStyle w:val="caption"/>
          <w:rFonts w:cs="Times New Roman"/>
          <w:color w:val="666666"/>
        </w:rPr>
        <w:t>Photo by Steven Newton.</w:t>
      </w:r>
      <w:proofErr w:type="gramEnd"/>
    </w:p>
    <w:p w:rsidR="00373904" w:rsidRPr="008C454E" w:rsidRDefault="00373904" w:rsidP="00373904">
      <w:pPr>
        <w:pStyle w:val="NormalWeb"/>
        <w:spacing w:before="0" w:beforeAutospacing="0" w:after="240" w:afterAutospacing="0" w:line="296" w:lineRule="atLeast"/>
        <w:rPr>
          <w:color w:val="000000"/>
          <w:sz w:val="22"/>
          <w:szCs w:val="22"/>
        </w:rPr>
      </w:pPr>
      <w:r w:rsidRPr="008C454E">
        <w:rPr>
          <w:color w:val="000000"/>
          <w:sz w:val="22"/>
          <w:szCs w:val="22"/>
        </w:rPr>
        <w:t xml:space="preserve">The Cambrian Explosion (or Radiation) refers to a period of rapid diversification of the fossils found between ~530-520 Ma (millions of years ago). During this geologically brief period, fossils record a blossoming of animal life into complex organisms. </w:t>
      </w:r>
      <w:r w:rsidRPr="008C454E">
        <w:rPr>
          <w:color w:val="000000"/>
          <w:sz w:val="22"/>
          <w:szCs w:val="22"/>
          <w:highlight w:val="yellow"/>
        </w:rPr>
        <w:t>Although the phyla of most of these animals appear to have originated before the Cambrian Explosion, it was during this time that they announce themselves in rocks worldwide.</w:t>
      </w:r>
    </w:p>
    <w:p w:rsidR="00373904" w:rsidRPr="008C454E" w:rsidRDefault="00373904" w:rsidP="00373904">
      <w:pPr>
        <w:pStyle w:val="NormalWeb"/>
        <w:spacing w:before="0" w:beforeAutospacing="0" w:after="240" w:afterAutospacing="0" w:line="296" w:lineRule="atLeast"/>
        <w:rPr>
          <w:color w:val="000000"/>
          <w:sz w:val="22"/>
          <w:szCs w:val="22"/>
        </w:rPr>
      </w:pPr>
      <w:r w:rsidRPr="008C454E">
        <w:rPr>
          <w:color w:val="000000"/>
          <w:sz w:val="22"/>
          <w:szCs w:val="22"/>
        </w:rPr>
        <w:t xml:space="preserve">Fossil locales such as </w:t>
      </w:r>
      <w:proofErr w:type="spellStart"/>
      <w:r w:rsidRPr="008C454E">
        <w:rPr>
          <w:color w:val="000000"/>
          <w:sz w:val="22"/>
          <w:szCs w:val="22"/>
        </w:rPr>
        <w:t>Chengjiang</w:t>
      </w:r>
      <w:proofErr w:type="spellEnd"/>
      <w:r w:rsidRPr="008C454E">
        <w:rPr>
          <w:color w:val="000000"/>
          <w:sz w:val="22"/>
          <w:szCs w:val="22"/>
        </w:rPr>
        <w:t xml:space="preserve"> and the Burgess Shale show a world of animals hunting and killing and defending themselves with ever-more complicated claws and teeth and eyes and armor. This is different from the soft-bodied world that existed prior to the Cambrian. The world following the Cambrian Explosion is our world.</w:t>
      </w:r>
    </w:p>
    <w:p w:rsidR="00373904" w:rsidRPr="008C454E" w:rsidRDefault="00373904" w:rsidP="00373904">
      <w:pPr>
        <w:spacing w:line="296" w:lineRule="atLeast"/>
        <w:rPr>
          <w:rFonts w:cs="Times New Roman"/>
          <w:color w:val="000000"/>
        </w:rPr>
      </w:pPr>
      <w:r w:rsidRPr="008C454E">
        <w:rPr>
          <w:rFonts w:cs="Times New Roman"/>
          <w:noProof/>
          <w:color w:val="336035"/>
        </w:rPr>
        <w:drawing>
          <wp:anchor distT="0" distB="0" distL="114300" distR="114300" simplePos="0" relativeHeight="251659264" behindDoc="1" locked="0" layoutInCell="1" allowOverlap="1" wp14:anchorId="33E29EA6" wp14:editId="17ED173B">
            <wp:simplePos x="0" y="0"/>
            <wp:positionH relativeFrom="column">
              <wp:posOffset>-2540</wp:posOffset>
            </wp:positionH>
            <wp:positionV relativeFrom="paragraph">
              <wp:posOffset>501650</wp:posOffset>
            </wp:positionV>
            <wp:extent cx="1708150" cy="1270635"/>
            <wp:effectExtent l="0" t="0" r="6350" b="5715"/>
            <wp:wrapTight wrapText="bothSides">
              <wp:wrapPolygon edited="0">
                <wp:start x="0" y="0"/>
                <wp:lineTo x="0" y="21373"/>
                <wp:lineTo x="21439" y="21373"/>
                <wp:lineTo x="21439" y="0"/>
                <wp:lineTo x="0" y="0"/>
              </wp:wrapPolygon>
            </wp:wrapTight>
            <wp:docPr id="2" name="Picture 2" descr="Trace Fossils: Planolites trace fossils from the Middle Member of the Deep Springs Formation, just above the Cambrian-Precambrian boundary, White-Inyo Mountains, California. Photo by Steven Newton.">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race Fossils: Planolites trace fossils from the Middle Member of the Deep Springs Formation, just above the Cambrian-Precambrian boundary, White-Inyo Mountains, California. Photo by Steven Newton.">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08150" cy="12706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C454E">
        <w:rPr>
          <w:rStyle w:val="Strong"/>
          <w:rFonts w:cs="Times New Roman"/>
          <w:color w:val="666666"/>
        </w:rPr>
        <w:t>Trace Fossils:</w:t>
      </w:r>
      <w:r w:rsidRPr="008C454E">
        <w:rPr>
          <w:rStyle w:val="apple-converted-space"/>
          <w:rFonts w:cs="Times New Roman"/>
          <w:b/>
          <w:bCs/>
          <w:color w:val="666666"/>
        </w:rPr>
        <w:t> </w:t>
      </w:r>
      <w:proofErr w:type="spellStart"/>
      <w:r w:rsidRPr="008C454E">
        <w:rPr>
          <w:rStyle w:val="caption"/>
          <w:rFonts w:cs="Times New Roman"/>
          <w:i/>
          <w:iCs/>
          <w:color w:val="666666"/>
        </w:rPr>
        <w:t>Planolites</w:t>
      </w:r>
      <w:proofErr w:type="spellEnd"/>
      <w:r w:rsidRPr="008C454E">
        <w:rPr>
          <w:rStyle w:val="apple-converted-space"/>
          <w:rFonts w:cs="Times New Roman"/>
          <w:color w:val="666666"/>
        </w:rPr>
        <w:t> </w:t>
      </w:r>
      <w:r w:rsidRPr="008C454E">
        <w:rPr>
          <w:rStyle w:val="caption"/>
          <w:rFonts w:cs="Times New Roman"/>
          <w:color w:val="666666"/>
        </w:rPr>
        <w:t xml:space="preserve">trace fossils from the Middle Member of the Deep Springs Formation, just above the Cambrian-Precambrian boundary, White-Inyo Mountains, California. </w:t>
      </w:r>
      <w:proofErr w:type="gramStart"/>
      <w:r w:rsidRPr="008C454E">
        <w:rPr>
          <w:rStyle w:val="caption"/>
          <w:rFonts w:cs="Times New Roman"/>
          <w:color w:val="666666"/>
        </w:rPr>
        <w:t>Photo by Steven Newton.</w:t>
      </w:r>
      <w:proofErr w:type="gramEnd"/>
    </w:p>
    <w:p w:rsidR="00373904" w:rsidRPr="008C454E" w:rsidRDefault="00373904" w:rsidP="00373904">
      <w:pPr>
        <w:pStyle w:val="NormalWeb"/>
        <w:spacing w:before="0" w:beforeAutospacing="0" w:after="240" w:afterAutospacing="0" w:line="296" w:lineRule="atLeast"/>
        <w:rPr>
          <w:color w:val="000000"/>
          <w:sz w:val="22"/>
          <w:szCs w:val="22"/>
        </w:rPr>
      </w:pPr>
      <w:r w:rsidRPr="008C454E">
        <w:rPr>
          <w:color w:val="000000"/>
          <w:sz w:val="22"/>
          <w:szCs w:val="22"/>
        </w:rPr>
        <w:t>The Cambrian/Pre-Cambrian boundary is set at 542.0 ± 1 Ma by the first appearance of</w:t>
      </w:r>
      <w:r w:rsidRPr="008C454E">
        <w:rPr>
          <w:rStyle w:val="apple-converted-space"/>
          <w:color w:val="000000"/>
          <w:sz w:val="22"/>
          <w:szCs w:val="22"/>
        </w:rPr>
        <w:t> </w:t>
      </w:r>
      <w:proofErr w:type="spellStart"/>
      <w:r w:rsidRPr="008C454E">
        <w:rPr>
          <w:i/>
          <w:iCs/>
          <w:color w:val="000000"/>
          <w:sz w:val="22"/>
          <w:szCs w:val="22"/>
        </w:rPr>
        <w:t>Trichophycus</w:t>
      </w:r>
      <w:proofErr w:type="spellEnd"/>
      <w:r w:rsidRPr="008C454E">
        <w:rPr>
          <w:i/>
          <w:iCs/>
          <w:color w:val="000000"/>
          <w:sz w:val="22"/>
          <w:szCs w:val="22"/>
        </w:rPr>
        <w:t xml:space="preserve"> </w:t>
      </w:r>
      <w:proofErr w:type="spellStart"/>
      <w:r w:rsidRPr="008C454E">
        <w:rPr>
          <w:i/>
          <w:iCs/>
          <w:color w:val="000000"/>
          <w:sz w:val="22"/>
          <w:szCs w:val="22"/>
        </w:rPr>
        <w:t>pedum</w:t>
      </w:r>
      <w:proofErr w:type="spellEnd"/>
      <w:r w:rsidRPr="008C454E">
        <w:rPr>
          <w:color w:val="000000"/>
          <w:sz w:val="22"/>
          <w:szCs w:val="22"/>
        </w:rPr>
        <w:t>, a mud burrower with complex movement. Animals existed prior to this time, but did not exhibit complex foraging behaviors.</w:t>
      </w:r>
    </w:p>
    <w:p w:rsidR="00373904" w:rsidRPr="008C454E" w:rsidRDefault="00373904" w:rsidP="00373904">
      <w:pPr>
        <w:pStyle w:val="NormalWeb"/>
        <w:spacing w:before="0" w:beforeAutospacing="0" w:after="240" w:afterAutospacing="0" w:line="296" w:lineRule="atLeast"/>
        <w:rPr>
          <w:color w:val="000000"/>
          <w:sz w:val="22"/>
          <w:szCs w:val="22"/>
        </w:rPr>
      </w:pPr>
      <w:r w:rsidRPr="008C454E">
        <w:rPr>
          <w:color w:val="000000"/>
          <w:sz w:val="22"/>
          <w:szCs w:val="22"/>
        </w:rPr>
        <w:t xml:space="preserve">The earliest animal fossils are the Ediacaran Fauna, which immediately preceded the Cambrian. There is considerable scientific debate about the nature of the </w:t>
      </w:r>
      <w:proofErr w:type="spellStart"/>
      <w:r w:rsidRPr="008C454E">
        <w:rPr>
          <w:color w:val="000000"/>
          <w:sz w:val="22"/>
          <w:szCs w:val="22"/>
        </w:rPr>
        <w:t>Ediacarans</w:t>
      </w:r>
      <w:proofErr w:type="spellEnd"/>
      <w:r w:rsidRPr="008C454E">
        <w:rPr>
          <w:color w:val="000000"/>
          <w:sz w:val="22"/>
          <w:szCs w:val="22"/>
        </w:rPr>
        <w:t xml:space="preserve">. Most of these soft-bodied organisms lacked clear mechanisms of locomotion. The exact relationship of </w:t>
      </w:r>
      <w:proofErr w:type="spellStart"/>
      <w:r w:rsidRPr="008C454E">
        <w:rPr>
          <w:color w:val="000000"/>
          <w:sz w:val="22"/>
          <w:szCs w:val="22"/>
        </w:rPr>
        <w:t>Ediacarans</w:t>
      </w:r>
      <w:proofErr w:type="spellEnd"/>
      <w:r w:rsidRPr="008C454E">
        <w:rPr>
          <w:color w:val="000000"/>
          <w:sz w:val="22"/>
          <w:szCs w:val="22"/>
        </w:rPr>
        <w:t xml:space="preserve"> to modern animal phyla remains unclear.</w:t>
      </w:r>
    </w:p>
    <w:p w:rsidR="00373904" w:rsidRPr="008C454E" w:rsidRDefault="00373904" w:rsidP="00373904">
      <w:pPr>
        <w:pStyle w:val="NormalWeb"/>
        <w:spacing w:before="0" w:beforeAutospacing="0" w:after="240" w:afterAutospacing="0" w:line="296" w:lineRule="atLeast"/>
        <w:rPr>
          <w:color w:val="000000"/>
          <w:sz w:val="22"/>
          <w:szCs w:val="22"/>
        </w:rPr>
      </w:pPr>
      <w:r w:rsidRPr="008C454E">
        <w:rPr>
          <w:color w:val="000000"/>
          <w:sz w:val="22"/>
          <w:szCs w:val="22"/>
        </w:rPr>
        <w:t xml:space="preserve">Following the Pre-Cambrian-Cambrian boundary at 542 Ma, the subsequent twelve million years saw only modest increases in animal diversity. Rocks from this period record rich trace fossils, but few mineralized skeletons. The rapid diversification of animals began during the </w:t>
      </w:r>
      <w:proofErr w:type="spellStart"/>
      <w:r w:rsidRPr="008C454E">
        <w:rPr>
          <w:color w:val="000000"/>
          <w:sz w:val="22"/>
          <w:szCs w:val="22"/>
        </w:rPr>
        <w:t>Tommotian</w:t>
      </w:r>
      <w:proofErr w:type="spellEnd"/>
      <w:r w:rsidRPr="008C454E">
        <w:rPr>
          <w:color w:val="000000"/>
          <w:sz w:val="22"/>
          <w:szCs w:val="22"/>
        </w:rPr>
        <w:t xml:space="preserve"> period (530 Ma), and lasted 5-10 million years.</w:t>
      </w:r>
    </w:p>
    <w:p w:rsidR="00373904" w:rsidRPr="008C454E" w:rsidRDefault="00373904" w:rsidP="00373904">
      <w:pPr>
        <w:pStyle w:val="NormalWeb"/>
        <w:spacing w:before="0" w:beforeAutospacing="0" w:after="240" w:afterAutospacing="0" w:line="296" w:lineRule="atLeast"/>
        <w:rPr>
          <w:color w:val="000000"/>
          <w:sz w:val="22"/>
          <w:szCs w:val="22"/>
        </w:rPr>
      </w:pPr>
      <w:r w:rsidRPr="008C454E">
        <w:rPr>
          <w:color w:val="000000"/>
          <w:sz w:val="22"/>
          <w:szCs w:val="22"/>
        </w:rPr>
        <w:t xml:space="preserve">Molecular research suggests animals diverged into major groups far earlier than is shown in the fossil record. For example, Blair and Hedges (2005) put the split between echinoderms and hemichordates at 876 Ma, and </w:t>
      </w:r>
      <w:proofErr w:type="spellStart"/>
      <w:r w:rsidRPr="008C454E">
        <w:rPr>
          <w:color w:val="000000"/>
          <w:sz w:val="22"/>
          <w:szCs w:val="22"/>
        </w:rPr>
        <w:t>Douzery</w:t>
      </w:r>
      <w:proofErr w:type="spellEnd"/>
      <w:r w:rsidRPr="008C454E">
        <w:rPr>
          <w:color w:val="000000"/>
          <w:sz w:val="22"/>
          <w:szCs w:val="22"/>
        </w:rPr>
        <w:t xml:space="preserve"> et al. (2004) calculate the diversification of eukaryotes between 950-1,259 </w:t>
      </w:r>
      <w:proofErr w:type="gramStart"/>
      <w:r w:rsidRPr="008C454E">
        <w:rPr>
          <w:color w:val="000000"/>
          <w:sz w:val="22"/>
          <w:szCs w:val="22"/>
        </w:rPr>
        <w:t>Ma</w:t>
      </w:r>
      <w:proofErr w:type="gramEnd"/>
      <w:r w:rsidRPr="008C454E">
        <w:rPr>
          <w:color w:val="000000"/>
          <w:sz w:val="22"/>
          <w:szCs w:val="22"/>
        </w:rPr>
        <w:t>. Thus, the major animal phyla may originate far earlier than the Cambrian Explosion. However, strata from these periods show no conclusive animal fossils at all. This issue is the subject of ongoing research.</w:t>
      </w:r>
    </w:p>
    <w:p w:rsidR="00373904" w:rsidRPr="008C454E" w:rsidRDefault="00373904" w:rsidP="00373904">
      <w:pPr>
        <w:pStyle w:val="Heading2"/>
        <w:spacing w:after="60" w:afterAutospacing="0" w:line="357" w:lineRule="atLeast"/>
        <w:rPr>
          <w:color w:val="336035"/>
          <w:sz w:val="22"/>
          <w:szCs w:val="22"/>
        </w:rPr>
      </w:pPr>
      <w:r w:rsidRPr="008C454E">
        <w:rPr>
          <w:color w:val="336035"/>
          <w:sz w:val="22"/>
          <w:szCs w:val="22"/>
        </w:rPr>
        <w:t>Timeline:</w:t>
      </w:r>
    </w:p>
    <w:p w:rsidR="00373904" w:rsidRPr="008C454E" w:rsidRDefault="00373904" w:rsidP="00373904">
      <w:pPr>
        <w:numPr>
          <w:ilvl w:val="0"/>
          <w:numId w:val="2"/>
        </w:numPr>
        <w:spacing w:before="100" w:beforeAutospacing="1" w:after="100" w:afterAutospacing="1" w:line="296" w:lineRule="atLeast"/>
        <w:rPr>
          <w:rFonts w:cs="Times New Roman"/>
          <w:color w:val="000000"/>
        </w:rPr>
      </w:pPr>
      <w:r w:rsidRPr="008C454E">
        <w:rPr>
          <w:rFonts w:cs="Times New Roman"/>
          <w:color w:val="000000"/>
        </w:rPr>
        <w:t xml:space="preserve">850-630 Ma: </w:t>
      </w:r>
      <w:proofErr w:type="spellStart"/>
      <w:r w:rsidRPr="008C454E">
        <w:rPr>
          <w:rFonts w:cs="Times New Roman"/>
          <w:color w:val="000000"/>
        </w:rPr>
        <w:t>Cryogenian</w:t>
      </w:r>
      <w:proofErr w:type="spellEnd"/>
      <w:r w:rsidRPr="008C454E">
        <w:rPr>
          <w:rFonts w:cs="Times New Roman"/>
          <w:color w:val="000000"/>
        </w:rPr>
        <w:t xml:space="preserve"> Period</w:t>
      </w:r>
    </w:p>
    <w:p w:rsidR="00373904" w:rsidRPr="008C454E" w:rsidRDefault="00373904" w:rsidP="00373904">
      <w:pPr>
        <w:pStyle w:val="NormalWeb"/>
        <w:spacing w:before="0" w:beforeAutospacing="0" w:after="240" w:afterAutospacing="0" w:line="296" w:lineRule="atLeast"/>
        <w:ind w:left="720"/>
        <w:rPr>
          <w:color w:val="000000"/>
          <w:sz w:val="22"/>
          <w:szCs w:val="22"/>
        </w:rPr>
      </w:pPr>
      <w:proofErr w:type="gramStart"/>
      <w:r w:rsidRPr="008C454E">
        <w:rPr>
          <w:color w:val="000000"/>
          <w:sz w:val="22"/>
          <w:szCs w:val="22"/>
        </w:rPr>
        <w:t>extensive</w:t>
      </w:r>
      <w:proofErr w:type="gramEnd"/>
      <w:r w:rsidRPr="008C454E">
        <w:rPr>
          <w:color w:val="000000"/>
          <w:sz w:val="22"/>
          <w:szCs w:val="22"/>
        </w:rPr>
        <w:t xml:space="preserve"> world-wide glaciations</w:t>
      </w:r>
    </w:p>
    <w:p w:rsidR="00373904" w:rsidRPr="008C454E" w:rsidRDefault="00373904" w:rsidP="00373904">
      <w:pPr>
        <w:numPr>
          <w:ilvl w:val="0"/>
          <w:numId w:val="2"/>
        </w:numPr>
        <w:spacing w:before="100" w:beforeAutospacing="1" w:after="100" w:afterAutospacing="1" w:line="296" w:lineRule="atLeast"/>
        <w:rPr>
          <w:rFonts w:cs="Times New Roman"/>
          <w:color w:val="000000"/>
        </w:rPr>
      </w:pPr>
      <w:r w:rsidRPr="008C454E">
        <w:rPr>
          <w:rFonts w:cs="Times New Roman"/>
          <w:color w:val="000000"/>
        </w:rPr>
        <w:t>630-542 Ma: Ediacaran fossils</w:t>
      </w:r>
    </w:p>
    <w:p w:rsidR="00373904" w:rsidRPr="008C454E" w:rsidRDefault="00373904" w:rsidP="00373904">
      <w:pPr>
        <w:numPr>
          <w:ilvl w:val="0"/>
          <w:numId w:val="2"/>
        </w:numPr>
        <w:spacing w:before="100" w:beforeAutospacing="1" w:after="100" w:afterAutospacing="1" w:line="296" w:lineRule="atLeast"/>
        <w:rPr>
          <w:rFonts w:cs="Times New Roman"/>
          <w:color w:val="000000"/>
        </w:rPr>
      </w:pPr>
      <w:r w:rsidRPr="008C454E">
        <w:rPr>
          <w:rFonts w:cs="Times New Roman"/>
          <w:color w:val="000000"/>
        </w:rPr>
        <w:t>542.0 ± 1 Ma: Pre-Cambrian/Cambrian boundary</w:t>
      </w:r>
    </w:p>
    <w:p w:rsidR="00373904" w:rsidRPr="008C454E" w:rsidRDefault="00373904" w:rsidP="00373904">
      <w:pPr>
        <w:numPr>
          <w:ilvl w:val="0"/>
          <w:numId w:val="2"/>
        </w:numPr>
        <w:spacing w:before="100" w:beforeAutospacing="1" w:after="100" w:afterAutospacing="1" w:line="296" w:lineRule="atLeast"/>
        <w:rPr>
          <w:rFonts w:cs="Times New Roman"/>
          <w:color w:val="000000"/>
        </w:rPr>
      </w:pPr>
      <w:r w:rsidRPr="008C454E">
        <w:rPr>
          <w:rFonts w:cs="Times New Roman"/>
          <w:color w:val="000000"/>
        </w:rPr>
        <w:t>~530 Ma: the Cambrian Explosion (</w:t>
      </w:r>
      <w:proofErr w:type="spellStart"/>
      <w:r w:rsidRPr="008C454E">
        <w:rPr>
          <w:rFonts w:cs="Times New Roman"/>
          <w:color w:val="000000"/>
        </w:rPr>
        <w:t>Tommotian</w:t>
      </w:r>
      <w:proofErr w:type="spellEnd"/>
      <w:r w:rsidRPr="008C454E">
        <w:rPr>
          <w:rFonts w:cs="Times New Roman"/>
          <w:color w:val="000000"/>
        </w:rPr>
        <w:t xml:space="preserve"> Age)</w:t>
      </w:r>
    </w:p>
    <w:p w:rsidR="00373904" w:rsidRPr="008C454E" w:rsidRDefault="00373904" w:rsidP="00373904">
      <w:pPr>
        <w:numPr>
          <w:ilvl w:val="0"/>
          <w:numId w:val="2"/>
        </w:numPr>
        <w:spacing w:before="100" w:beforeAutospacing="1" w:after="100" w:afterAutospacing="1" w:line="296" w:lineRule="atLeast"/>
        <w:rPr>
          <w:rFonts w:cs="Times New Roman"/>
          <w:color w:val="000000"/>
        </w:rPr>
      </w:pPr>
      <w:r w:rsidRPr="008C454E">
        <w:rPr>
          <w:rFonts w:cs="Times New Roman"/>
          <w:color w:val="000000"/>
        </w:rPr>
        <w:t>525-520 Ma (</w:t>
      </w:r>
      <w:proofErr w:type="spellStart"/>
      <w:r w:rsidRPr="008C454E">
        <w:rPr>
          <w:rFonts w:cs="Times New Roman"/>
          <w:color w:val="000000"/>
        </w:rPr>
        <w:t>Chengjiang</w:t>
      </w:r>
      <w:proofErr w:type="spellEnd"/>
      <w:r w:rsidRPr="008C454E">
        <w:rPr>
          <w:rFonts w:cs="Times New Roman"/>
          <w:color w:val="000000"/>
        </w:rPr>
        <w:t xml:space="preserve"> fauna) and 505 Ma (Burgess Shale)</w:t>
      </w:r>
      <w:r w:rsidRPr="008C454E">
        <w:rPr>
          <w:rFonts w:cs="Times New Roman"/>
          <w:color w:val="000000"/>
        </w:rPr>
        <w:br/>
      </w:r>
      <w:r w:rsidRPr="008C454E">
        <w:rPr>
          <w:rFonts w:cs="Times New Roman"/>
          <w:color w:val="000000"/>
        </w:rPr>
        <w:br/>
        <w:t>Fossil locales rich in complex animals, such as arthropods and chordates</w:t>
      </w:r>
    </w:p>
    <w:p w:rsidR="00373904" w:rsidRPr="008C454E" w:rsidRDefault="00373904" w:rsidP="00373904">
      <w:pPr>
        <w:pStyle w:val="Heading2"/>
        <w:spacing w:after="60" w:afterAutospacing="0" w:line="357" w:lineRule="atLeast"/>
        <w:rPr>
          <w:color w:val="336035"/>
          <w:sz w:val="22"/>
          <w:szCs w:val="22"/>
        </w:rPr>
      </w:pPr>
      <w:r w:rsidRPr="008C454E">
        <w:rPr>
          <w:color w:val="336035"/>
          <w:sz w:val="22"/>
          <w:szCs w:val="22"/>
        </w:rPr>
        <w:t>References</w:t>
      </w:r>
    </w:p>
    <w:p w:rsidR="00373904" w:rsidRPr="008C454E" w:rsidRDefault="00373904" w:rsidP="00373904">
      <w:pPr>
        <w:numPr>
          <w:ilvl w:val="0"/>
          <w:numId w:val="3"/>
        </w:numPr>
        <w:spacing w:before="100" w:beforeAutospacing="1" w:after="100" w:afterAutospacing="1" w:line="296" w:lineRule="atLeast"/>
        <w:rPr>
          <w:rFonts w:cs="Times New Roman"/>
          <w:color w:val="000000"/>
        </w:rPr>
      </w:pPr>
      <w:r w:rsidRPr="008C454E">
        <w:rPr>
          <w:rFonts w:cs="Times New Roman"/>
          <w:color w:val="000000"/>
        </w:rPr>
        <w:t>Blair, J. E., and Hedges, S.B., 2005. “Molecular Phylogeny and Divergence Times of Deuterostome Animals.”</w:t>
      </w:r>
      <w:r w:rsidRPr="008C454E">
        <w:rPr>
          <w:rStyle w:val="apple-converted-space"/>
          <w:rFonts w:cs="Times New Roman"/>
          <w:color w:val="000000"/>
        </w:rPr>
        <w:t> </w:t>
      </w:r>
      <w:r w:rsidRPr="008C454E">
        <w:rPr>
          <w:rStyle w:val="HTMLCite"/>
          <w:rFonts w:cs="Times New Roman"/>
          <w:color w:val="000000"/>
        </w:rPr>
        <w:t xml:space="preserve">Mol. Biol. </w:t>
      </w:r>
      <w:proofErr w:type="spellStart"/>
      <w:r w:rsidRPr="008C454E">
        <w:rPr>
          <w:rStyle w:val="HTMLCite"/>
          <w:rFonts w:cs="Times New Roman"/>
          <w:color w:val="000000"/>
        </w:rPr>
        <w:t>Evol</w:t>
      </w:r>
      <w:proofErr w:type="spellEnd"/>
      <w:r w:rsidRPr="008C454E">
        <w:rPr>
          <w:rStyle w:val="HTMLCite"/>
          <w:rFonts w:cs="Times New Roman"/>
          <w:color w:val="000000"/>
        </w:rPr>
        <w:t>.</w:t>
      </w:r>
      <w:r w:rsidRPr="008C454E">
        <w:rPr>
          <w:rFonts w:cs="Times New Roman"/>
          <w:color w:val="000000"/>
        </w:rPr>
        <w:t>, 22 (11): 2275-2284, 27 July 2005.</w:t>
      </w:r>
    </w:p>
    <w:p w:rsidR="00373904" w:rsidRPr="008C454E" w:rsidRDefault="00373904" w:rsidP="00373904">
      <w:pPr>
        <w:numPr>
          <w:ilvl w:val="0"/>
          <w:numId w:val="3"/>
        </w:numPr>
        <w:spacing w:before="100" w:beforeAutospacing="1" w:after="100" w:afterAutospacing="1" w:line="296" w:lineRule="atLeast"/>
        <w:rPr>
          <w:rFonts w:cs="Times New Roman"/>
          <w:color w:val="000000"/>
        </w:rPr>
      </w:pPr>
      <w:proofErr w:type="spellStart"/>
      <w:r w:rsidRPr="008C454E">
        <w:rPr>
          <w:rFonts w:cs="Times New Roman"/>
          <w:color w:val="000000"/>
        </w:rPr>
        <w:t>Douzery</w:t>
      </w:r>
      <w:proofErr w:type="spellEnd"/>
      <w:r w:rsidRPr="008C454E">
        <w:rPr>
          <w:rFonts w:cs="Times New Roman"/>
          <w:color w:val="000000"/>
        </w:rPr>
        <w:t>, E.J.P., et al., 2004. “The timing of eukaryotic evolution: Does a relaxed molecular clock reconcile proteins and fossils?”</w:t>
      </w:r>
      <w:r w:rsidRPr="008C454E">
        <w:rPr>
          <w:rStyle w:val="apple-converted-space"/>
          <w:rFonts w:cs="Times New Roman"/>
          <w:color w:val="000000"/>
        </w:rPr>
        <w:t> </w:t>
      </w:r>
      <w:r w:rsidRPr="008C454E">
        <w:rPr>
          <w:rStyle w:val="HTMLCite"/>
          <w:rFonts w:cs="Times New Roman"/>
          <w:color w:val="000000"/>
        </w:rPr>
        <w:t>Proc. National Academy of Sciences</w:t>
      </w:r>
      <w:r w:rsidRPr="008C454E">
        <w:rPr>
          <w:rFonts w:cs="Times New Roman"/>
          <w:color w:val="000000"/>
        </w:rPr>
        <w:t>, 101 (43): 15386-15391, 26 October 2004.</w:t>
      </w:r>
    </w:p>
    <w:p w:rsidR="00373904" w:rsidRPr="008C454E" w:rsidRDefault="00373904">
      <w:pPr>
        <w:rPr>
          <w:rFonts w:cs="Times New Roman"/>
        </w:rPr>
      </w:pPr>
    </w:p>
    <w:p w:rsidR="00373904" w:rsidRPr="008C454E" w:rsidRDefault="00373904">
      <w:pPr>
        <w:rPr>
          <w:rFonts w:cs="Times New Roman"/>
        </w:rPr>
      </w:pPr>
    </w:p>
    <w:p w:rsidR="00373904" w:rsidRPr="008C454E" w:rsidRDefault="00373904">
      <w:pPr>
        <w:rPr>
          <w:rFonts w:cs="Times New Roman"/>
        </w:rPr>
      </w:pPr>
      <w:hyperlink r:id="rId13" w:history="1">
        <w:r w:rsidRPr="008C454E">
          <w:rPr>
            <w:rStyle w:val="Hyperlink"/>
            <w:rFonts w:cs="Times New Roman"/>
          </w:rPr>
          <w:t>http://www.fossilmuseum.net/Paleobiology/CambrianExplosion.htm</w:t>
        </w:r>
      </w:hyperlink>
      <w:r w:rsidRPr="008C454E">
        <w:rPr>
          <w:rFonts w:cs="Times New Roman"/>
        </w:rPr>
        <w:t xml:space="preserve"> </w:t>
      </w:r>
    </w:p>
    <w:tbl>
      <w:tblPr>
        <w:tblW w:w="10464" w:type="dxa"/>
        <w:tblCellSpacing w:w="6" w:type="dxa"/>
        <w:shd w:val="clear" w:color="auto" w:fill="333366"/>
        <w:tblCellMar>
          <w:top w:w="12" w:type="dxa"/>
          <w:left w:w="12" w:type="dxa"/>
          <w:bottom w:w="12" w:type="dxa"/>
          <w:right w:w="12" w:type="dxa"/>
        </w:tblCellMar>
        <w:tblLook w:val="04A0" w:firstRow="1" w:lastRow="0" w:firstColumn="1" w:lastColumn="0" w:noHBand="0" w:noVBand="1"/>
      </w:tblPr>
      <w:tblGrid>
        <w:gridCol w:w="3427"/>
        <w:gridCol w:w="2856"/>
        <w:gridCol w:w="4181"/>
      </w:tblGrid>
      <w:tr w:rsidR="00373904" w:rsidRPr="008C454E" w:rsidTr="00373904">
        <w:trPr>
          <w:tblCellSpacing w:w="6" w:type="dxa"/>
        </w:trPr>
        <w:tc>
          <w:tcPr>
            <w:tcW w:w="1634" w:type="pct"/>
            <w:shd w:val="clear" w:color="auto" w:fill="333366"/>
            <w:vAlign w:val="center"/>
            <w:hideMark/>
          </w:tcPr>
          <w:p w:rsidR="00373904" w:rsidRPr="008C454E" w:rsidRDefault="00373904">
            <w:pPr>
              <w:pStyle w:val="Heading2"/>
              <w:jc w:val="right"/>
              <w:rPr>
                <w:sz w:val="22"/>
                <w:szCs w:val="22"/>
              </w:rPr>
            </w:pPr>
            <w:r w:rsidRPr="008C454E">
              <w:rPr>
                <w:sz w:val="22"/>
                <w:szCs w:val="22"/>
              </w:rPr>
              <w:t>The Cambrian Explosion</w:t>
            </w:r>
          </w:p>
        </w:tc>
        <w:tc>
          <w:tcPr>
            <w:tcW w:w="1359" w:type="pct"/>
            <w:shd w:val="clear" w:color="auto" w:fill="333366"/>
            <w:hideMark/>
          </w:tcPr>
          <w:p w:rsidR="00373904" w:rsidRPr="008C454E" w:rsidRDefault="00373904">
            <w:pPr>
              <w:pStyle w:val="NormalWeb"/>
              <w:jc w:val="center"/>
              <w:rPr>
                <w:sz w:val="22"/>
                <w:szCs w:val="22"/>
              </w:rPr>
            </w:pPr>
            <w:r w:rsidRPr="008C454E">
              <w:rPr>
                <w:noProof/>
                <w:color w:val="0000FF"/>
                <w:sz w:val="22"/>
                <w:szCs w:val="22"/>
              </w:rPr>
              <w:drawing>
                <wp:inline distT="0" distB="0" distL="0" distR="0" wp14:anchorId="7DA0EC80" wp14:editId="219DE1F0">
                  <wp:extent cx="1790700" cy="1790700"/>
                  <wp:effectExtent l="0" t="0" r="0" b="0"/>
                  <wp:docPr id="4" name="Picture 4" descr="http://www.fossilmuseum.net/images/VFMHome.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fossilmuseum.net/images/VFMHome.jp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90700" cy="1790700"/>
                          </a:xfrm>
                          <a:prstGeom prst="rect">
                            <a:avLst/>
                          </a:prstGeom>
                          <a:noFill/>
                          <a:ln>
                            <a:noFill/>
                          </a:ln>
                        </pic:spPr>
                      </pic:pic>
                    </a:graphicData>
                  </a:graphic>
                </wp:inline>
              </w:drawing>
            </w:r>
          </w:p>
        </w:tc>
        <w:tc>
          <w:tcPr>
            <w:tcW w:w="1984" w:type="pct"/>
            <w:shd w:val="clear" w:color="auto" w:fill="333366"/>
            <w:vAlign w:val="center"/>
            <w:hideMark/>
          </w:tcPr>
          <w:p w:rsidR="00373904" w:rsidRPr="008C454E" w:rsidRDefault="00373904">
            <w:pPr>
              <w:pStyle w:val="NormalWeb"/>
              <w:rPr>
                <w:sz w:val="22"/>
                <w:szCs w:val="22"/>
              </w:rPr>
            </w:pPr>
            <w:r w:rsidRPr="008C454E">
              <w:rPr>
                <w:sz w:val="22"/>
                <w:szCs w:val="22"/>
              </w:rPr>
              <w:t>Related interest:</w:t>
            </w:r>
            <w:r w:rsidRPr="008C454E">
              <w:rPr>
                <w:sz w:val="22"/>
                <w:szCs w:val="22"/>
              </w:rPr>
              <w:br/>
            </w:r>
            <w:hyperlink r:id="rId16" w:history="1">
              <w:r w:rsidRPr="008C454E">
                <w:rPr>
                  <w:rStyle w:val="Hyperlink"/>
                  <w:sz w:val="22"/>
                  <w:szCs w:val="22"/>
                </w:rPr>
                <w:t xml:space="preserve">Fossils of </w:t>
              </w:r>
              <w:proofErr w:type="spellStart"/>
              <w:r w:rsidRPr="008C454E">
                <w:rPr>
                  <w:rStyle w:val="Hyperlink"/>
                  <w:sz w:val="22"/>
                  <w:szCs w:val="22"/>
                </w:rPr>
                <w:t>Chengjiang</w:t>
              </w:r>
              <w:proofErr w:type="spellEnd"/>
              <w:r w:rsidRPr="008C454E">
                <w:rPr>
                  <w:rStyle w:val="Hyperlink"/>
                  <w:sz w:val="22"/>
                  <w:szCs w:val="22"/>
                </w:rPr>
                <w:t xml:space="preserve"> China</w:t>
              </w:r>
            </w:hyperlink>
            <w:r w:rsidRPr="008C454E">
              <w:rPr>
                <w:color w:val="CCCCCC"/>
                <w:sz w:val="22"/>
                <w:szCs w:val="22"/>
              </w:rPr>
              <w:br/>
            </w:r>
            <w:hyperlink r:id="rId17" w:history="1">
              <w:r w:rsidRPr="008C454E">
                <w:rPr>
                  <w:rStyle w:val="Hyperlink"/>
                  <w:sz w:val="22"/>
                  <w:szCs w:val="22"/>
                </w:rPr>
                <w:t>Cambrian Explosion Fossils of Utah</w:t>
              </w:r>
              <w:r w:rsidRPr="008C454E">
                <w:rPr>
                  <w:color w:val="0000FF"/>
                  <w:sz w:val="22"/>
                  <w:szCs w:val="22"/>
                  <w:u w:val="single"/>
                </w:rPr>
                <w:br/>
              </w:r>
            </w:hyperlink>
            <w:hyperlink r:id="rId18" w:history="1">
              <w:r w:rsidRPr="008C454E">
                <w:rPr>
                  <w:rStyle w:val="Hyperlink"/>
                  <w:sz w:val="22"/>
                  <w:szCs w:val="22"/>
                </w:rPr>
                <w:t>Fossils of the Burgess Shale</w:t>
              </w:r>
            </w:hyperlink>
          </w:p>
        </w:tc>
      </w:tr>
      <w:tr w:rsidR="00373904" w:rsidRPr="008C454E" w:rsidTr="00373904">
        <w:trPr>
          <w:tblCellSpacing w:w="6" w:type="dxa"/>
        </w:trPr>
        <w:tc>
          <w:tcPr>
            <w:tcW w:w="4989" w:type="pct"/>
            <w:gridSpan w:val="3"/>
            <w:shd w:val="clear" w:color="auto" w:fill="333366"/>
            <w:vAlign w:val="center"/>
            <w:hideMark/>
          </w:tcPr>
          <w:p w:rsidR="00373904" w:rsidRPr="008C454E" w:rsidRDefault="00373904">
            <w:pPr>
              <w:rPr>
                <w:rFonts w:cs="Times New Roman"/>
              </w:rPr>
            </w:pPr>
            <w:r w:rsidRPr="008C454E">
              <w:rPr>
                <w:rFonts w:cs="Times New Roman"/>
              </w:rPr>
              <w:pict>
                <v:rect id="_x0000_i1025" style="width:0;height:1.5pt" o:hralign="center" o:hrstd="t" o:hr="t" fillcolor="#a0a0a0" stroked="f"/>
              </w:pict>
            </w:r>
          </w:p>
          <w:p w:rsidR="00373904" w:rsidRPr="008C454E" w:rsidRDefault="00373904">
            <w:pPr>
              <w:pStyle w:val="NormalWeb"/>
              <w:rPr>
                <w:color w:val="FFFFFF" w:themeColor="background1"/>
                <w:sz w:val="22"/>
                <w:szCs w:val="22"/>
              </w:rPr>
            </w:pPr>
            <w:hyperlink r:id="rId19" w:history="1">
              <w:r w:rsidRPr="008C454E">
                <w:rPr>
                  <w:noProof/>
                  <w:color w:val="FFFFFF" w:themeColor="background1"/>
                  <w:sz w:val="22"/>
                  <w:szCs w:val="22"/>
                </w:rPr>
                <w:drawing>
                  <wp:anchor distT="38100" distB="38100" distL="38100" distR="38100" simplePos="0" relativeHeight="251662336" behindDoc="0" locked="0" layoutInCell="1" allowOverlap="0" wp14:anchorId="30E14087" wp14:editId="4C755136">
                    <wp:simplePos x="0" y="0"/>
                    <wp:positionH relativeFrom="column">
                      <wp:align>left</wp:align>
                    </wp:positionH>
                    <wp:positionV relativeFrom="line">
                      <wp:posOffset>0</wp:posOffset>
                    </wp:positionV>
                    <wp:extent cx="1790700" cy="1343025"/>
                    <wp:effectExtent l="0" t="0" r="0" b="9525"/>
                    <wp:wrapSquare wrapText="bothSides"/>
                    <wp:docPr id="9" name="Picture 9" descr="Haikouella lanceolata primitive Chordates from Chenjia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aikouella lanceolata primitive Chordates from Chenjiang">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90700" cy="1343025"/>
                            </a:xfrm>
                            <a:prstGeom prst="rect">
                              <a:avLst/>
                            </a:prstGeom>
                            <a:noFill/>
                            <a:ln>
                              <a:noFill/>
                            </a:ln>
                          </pic:spPr>
                        </pic:pic>
                      </a:graphicData>
                    </a:graphic>
                    <wp14:sizeRelH relativeFrom="page">
                      <wp14:pctWidth>0</wp14:pctWidth>
                    </wp14:sizeRelH>
                    <wp14:sizeRelV relativeFrom="page">
                      <wp14:pctHeight>0</wp14:pctHeight>
                    </wp14:sizeRelV>
                  </wp:anchor>
                </w:drawing>
              </w:r>
            </w:hyperlink>
            <w:r w:rsidRPr="008C454E">
              <w:rPr>
                <w:color w:val="FFFFFF" w:themeColor="background1"/>
                <w:sz w:val="22"/>
                <w:szCs w:val="22"/>
              </w:rPr>
              <w:t>Most major</w:t>
            </w:r>
            <w:r w:rsidRPr="008C454E">
              <w:rPr>
                <w:rStyle w:val="apple-converted-space"/>
                <w:color w:val="FFFFFF" w:themeColor="background1"/>
                <w:sz w:val="22"/>
                <w:szCs w:val="22"/>
              </w:rPr>
              <w:t> </w:t>
            </w:r>
            <w:hyperlink r:id="rId21" w:history="1">
              <w:r w:rsidRPr="008C454E">
                <w:rPr>
                  <w:rStyle w:val="Hyperlink"/>
                  <w:color w:val="FFFFFF" w:themeColor="background1"/>
                  <w:sz w:val="22"/>
                  <w:szCs w:val="22"/>
                </w:rPr>
                <w:t>animal groups</w:t>
              </w:r>
            </w:hyperlink>
            <w:r w:rsidRPr="008C454E">
              <w:rPr>
                <w:rStyle w:val="apple-converted-space"/>
                <w:color w:val="FFFFFF" w:themeColor="background1"/>
                <w:sz w:val="22"/>
                <w:szCs w:val="22"/>
              </w:rPr>
              <w:t> </w:t>
            </w:r>
            <w:r w:rsidRPr="008C454E">
              <w:rPr>
                <w:color w:val="FFFFFF" w:themeColor="background1"/>
                <w:sz w:val="22"/>
                <w:szCs w:val="22"/>
              </w:rPr>
              <w:t>appear for the first time in the fossil record some 545 million years ago on the</w:t>
            </w:r>
            <w:r w:rsidRPr="008C454E">
              <w:rPr>
                <w:rStyle w:val="apple-converted-space"/>
                <w:color w:val="FFFFFF" w:themeColor="background1"/>
                <w:sz w:val="22"/>
                <w:szCs w:val="22"/>
              </w:rPr>
              <w:t> </w:t>
            </w:r>
            <w:hyperlink r:id="rId22" w:history="1">
              <w:r w:rsidRPr="008C454E">
                <w:rPr>
                  <w:rStyle w:val="Hyperlink"/>
                  <w:color w:val="FFFFFF" w:themeColor="background1"/>
                  <w:sz w:val="22"/>
                  <w:szCs w:val="22"/>
                </w:rPr>
                <w:t>geological time</w:t>
              </w:r>
            </w:hyperlink>
            <w:r w:rsidRPr="008C454E">
              <w:rPr>
                <w:rStyle w:val="apple-converted-space"/>
                <w:color w:val="FFFFFF" w:themeColor="background1"/>
                <w:sz w:val="22"/>
                <w:szCs w:val="22"/>
              </w:rPr>
              <w:t> </w:t>
            </w:r>
            <w:r w:rsidRPr="008C454E">
              <w:rPr>
                <w:color w:val="FFFFFF" w:themeColor="background1"/>
                <w:sz w:val="22"/>
                <w:szCs w:val="22"/>
              </w:rPr>
              <w:t>scale in a relatively short period of time known as the Cambrian explosion. Of great worry to</w:t>
            </w:r>
            <w:r w:rsidRPr="008C454E">
              <w:rPr>
                <w:rStyle w:val="apple-converted-space"/>
                <w:color w:val="FFFFFF" w:themeColor="background1"/>
                <w:sz w:val="22"/>
                <w:szCs w:val="22"/>
              </w:rPr>
              <w:t> </w:t>
            </w:r>
            <w:hyperlink r:id="rId23" w:history="1">
              <w:r w:rsidRPr="008C454E">
                <w:rPr>
                  <w:rStyle w:val="Hyperlink"/>
                  <w:color w:val="FFFFFF" w:themeColor="background1"/>
                  <w:sz w:val="22"/>
                  <w:szCs w:val="22"/>
                </w:rPr>
                <w:t>Darwin</w:t>
              </w:r>
            </w:hyperlink>
            <w:r w:rsidRPr="008C454E">
              <w:rPr>
                <w:color w:val="FFFFFF" w:themeColor="background1"/>
                <w:sz w:val="22"/>
                <w:szCs w:val="22"/>
              </w:rPr>
              <w:t xml:space="preserve">, the explanation of this sudden, apparent explosion persists as a source of numerous major debates in </w:t>
            </w:r>
            <w:proofErr w:type="spellStart"/>
            <w:r w:rsidRPr="008C454E">
              <w:rPr>
                <w:color w:val="FFFFFF" w:themeColor="background1"/>
                <w:sz w:val="22"/>
                <w:szCs w:val="22"/>
              </w:rPr>
              <w:t>paleobiology</w:t>
            </w:r>
            <w:proofErr w:type="spellEnd"/>
            <w:r w:rsidRPr="008C454E">
              <w:rPr>
                <w:color w:val="FFFFFF" w:themeColor="background1"/>
                <w:sz w:val="22"/>
                <w:szCs w:val="22"/>
              </w:rPr>
              <w:t xml:space="preserve">. While some scientists believe there was indeed an explosion of diversity (the so-called punctuated equilibrium theory elaborated by Nils </w:t>
            </w:r>
            <w:proofErr w:type="spellStart"/>
            <w:r w:rsidRPr="008C454E">
              <w:rPr>
                <w:color w:val="FFFFFF" w:themeColor="background1"/>
                <w:sz w:val="22"/>
                <w:szCs w:val="22"/>
              </w:rPr>
              <w:t>Eldredge</w:t>
            </w:r>
            <w:proofErr w:type="spellEnd"/>
            <w:r w:rsidRPr="008C454E">
              <w:rPr>
                <w:color w:val="FFFFFF" w:themeColor="background1"/>
                <w:sz w:val="22"/>
                <w:szCs w:val="22"/>
              </w:rPr>
              <w:t xml:space="preserve"> the late Stephen J. Gould - Models In </w:t>
            </w:r>
            <w:proofErr w:type="spellStart"/>
            <w:r w:rsidRPr="008C454E">
              <w:rPr>
                <w:color w:val="FFFFFF" w:themeColor="background1"/>
                <w:sz w:val="22"/>
                <w:szCs w:val="22"/>
              </w:rPr>
              <w:t>Paleobiology</w:t>
            </w:r>
            <w:proofErr w:type="spellEnd"/>
            <w:r w:rsidRPr="008C454E">
              <w:rPr>
                <w:color w:val="FFFFFF" w:themeColor="background1"/>
                <w:sz w:val="22"/>
                <w:szCs w:val="22"/>
              </w:rPr>
              <w:t xml:space="preserve">, 1972), others believe that such rapid acceleration of evolution is not possible; they posit that there was an extended period of evolutionary progression of all the animal groups, the evidence for which is lost in the all but nonexistent </w:t>
            </w:r>
            <w:proofErr w:type="spellStart"/>
            <w:r w:rsidRPr="008C454E">
              <w:rPr>
                <w:color w:val="FFFFFF" w:themeColor="background1"/>
                <w:sz w:val="22"/>
                <w:szCs w:val="22"/>
              </w:rPr>
              <w:t>precambrian</w:t>
            </w:r>
            <w:proofErr w:type="spellEnd"/>
            <w:r w:rsidRPr="008C454E">
              <w:rPr>
                <w:rStyle w:val="apple-converted-space"/>
                <w:color w:val="FFFFFF" w:themeColor="background1"/>
                <w:sz w:val="22"/>
                <w:szCs w:val="22"/>
              </w:rPr>
              <w:t> </w:t>
            </w:r>
            <w:hyperlink r:id="rId24" w:history="1">
              <w:r w:rsidRPr="008C454E">
                <w:rPr>
                  <w:rStyle w:val="Hyperlink"/>
                  <w:color w:val="FFFFFF" w:themeColor="background1"/>
                  <w:sz w:val="22"/>
                  <w:szCs w:val="22"/>
                </w:rPr>
                <w:t>fossil record</w:t>
              </w:r>
            </w:hyperlink>
            <w:r w:rsidRPr="008C454E">
              <w:rPr>
                <w:color w:val="FFFFFF" w:themeColor="background1"/>
                <w:sz w:val="22"/>
                <w:szCs w:val="22"/>
              </w:rPr>
              <w:t xml:space="preserve">. Early complex animals in the Paleozoic may have been nearly microscopic. Apparent fossil animals smaller than 0.2 mm have been found in </w:t>
            </w:r>
            <w:proofErr w:type="spellStart"/>
            <w:r w:rsidRPr="008C454E">
              <w:rPr>
                <w:color w:val="FFFFFF" w:themeColor="background1"/>
                <w:sz w:val="22"/>
                <w:szCs w:val="22"/>
              </w:rPr>
              <w:t>the</w:t>
            </w:r>
            <w:hyperlink r:id="rId25" w:history="1">
              <w:r w:rsidRPr="008C454E">
                <w:rPr>
                  <w:rStyle w:val="Hyperlink"/>
                  <w:color w:val="FFFFFF" w:themeColor="background1"/>
                  <w:sz w:val="22"/>
                  <w:szCs w:val="22"/>
                </w:rPr>
                <w:t>Doushantuo</w:t>
              </w:r>
              <w:proofErr w:type="spellEnd"/>
              <w:r w:rsidRPr="008C454E">
                <w:rPr>
                  <w:rStyle w:val="Hyperlink"/>
                  <w:color w:val="FFFFFF" w:themeColor="background1"/>
                  <w:sz w:val="22"/>
                  <w:szCs w:val="22"/>
                </w:rPr>
                <w:t xml:space="preserve"> Formation</w:t>
              </w:r>
            </w:hyperlink>
            <w:r w:rsidRPr="008C454E">
              <w:rPr>
                <w:color w:val="FFFFFF" w:themeColor="background1"/>
                <w:sz w:val="22"/>
                <w:szCs w:val="22"/>
              </w:rPr>
              <w:t xml:space="preserve">, China, forty to fifty-five million years before the Cambrian (Chen et al. 2004). Much of the early evolution </w:t>
            </w:r>
            <w:r w:rsidRPr="008C454E">
              <w:rPr>
                <w:color w:val="FFC000"/>
                <w:sz w:val="22"/>
                <w:szCs w:val="22"/>
              </w:rPr>
              <w:t xml:space="preserve">could have simply been </w:t>
            </w:r>
            <w:r w:rsidRPr="008C454E">
              <w:rPr>
                <w:color w:val="FFFFFF" w:themeColor="background1"/>
                <w:sz w:val="22"/>
                <w:szCs w:val="22"/>
              </w:rPr>
              <w:t>too small to see, much less preserve. Modern molecular technologies (genomics and other omics), through comparing nucleic acid and amino acid sequences across living species, are enabling the identification of genetic components and patterns stingily conserved by evolution, from those in which times of evolutionary branching of the tree of life can be inferred.</w:t>
            </w:r>
          </w:p>
          <w:p w:rsidR="00373904" w:rsidRPr="008C454E" w:rsidRDefault="00373904">
            <w:pPr>
              <w:pStyle w:val="NormalWeb"/>
              <w:rPr>
                <w:color w:val="FFFFFF" w:themeColor="background1"/>
                <w:sz w:val="22"/>
                <w:szCs w:val="22"/>
              </w:rPr>
            </w:pPr>
            <w:hyperlink r:id="rId26" w:history="1">
              <w:r w:rsidRPr="008C454E">
                <w:rPr>
                  <w:noProof/>
                  <w:color w:val="FFFFFF" w:themeColor="background1"/>
                  <w:sz w:val="22"/>
                  <w:szCs w:val="22"/>
                </w:rPr>
                <w:drawing>
                  <wp:anchor distT="38100" distB="38100" distL="38100" distR="38100" simplePos="0" relativeHeight="251663360" behindDoc="0" locked="0" layoutInCell="1" allowOverlap="0" wp14:anchorId="110EB4BC" wp14:editId="7C38498A">
                    <wp:simplePos x="0" y="0"/>
                    <wp:positionH relativeFrom="column">
                      <wp:align>left</wp:align>
                    </wp:positionH>
                    <wp:positionV relativeFrom="line">
                      <wp:posOffset>0</wp:posOffset>
                    </wp:positionV>
                    <wp:extent cx="1219200" cy="1219200"/>
                    <wp:effectExtent l="0" t="0" r="0" b="0"/>
                    <wp:wrapSquare wrapText="bothSides"/>
                    <wp:docPr id="8" name="Picture 8" descr="Earth's continents 550 million years ago">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arth's continents 550 million years ago">
                              <a:hlinkClick r:id="rId26"/>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19200" cy="1219200"/>
                            </a:xfrm>
                            <a:prstGeom prst="rect">
                              <a:avLst/>
                            </a:prstGeom>
                            <a:noFill/>
                            <a:ln>
                              <a:noFill/>
                            </a:ln>
                          </pic:spPr>
                        </pic:pic>
                      </a:graphicData>
                    </a:graphic>
                    <wp14:sizeRelH relativeFrom="page">
                      <wp14:pctWidth>0</wp14:pctWidth>
                    </wp14:sizeRelH>
                    <wp14:sizeRelV relativeFrom="page">
                      <wp14:pctHeight>0</wp14:pctHeight>
                    </wp14:sizeRelV>
                  </wp:anchor>
                </w:drawing>
              </w:r>
            </w:hyperlink>
            <w:r w:rsidRPr="008C454E">
              <w:rPr>
                <w:color w:val="FFFFFF" w:themeColor="background1"/>
                <w:sz w:val="22"/>
                <w:szCs w:val="22"/>
              </w:rPr>
              <w:t>The theory of the Cambrian Explosion holds that, beginning some 545 million years ago, an explosion of diversity led to the appearance over a relatively short period of 5 million to 10 million years of a huge number of complex, multi-celled organisms. Moreover, this burst of animal forms led to most of the major animal groups we know today, that is, every extant Phylum. It is also postulated that many forms that would rightfully deserve the rank of Phylum both</w:t>
            </w:r>
            <w:hyperlink r:id="rId28" w:history="1">
              <w:r w:rsidRPr="008C454E">
                <w:rPr>
                  <w:noProof/>
                  <w:color w:val="FFFFFF" w:themeColor="background1"/>
                  <w:sz w:val="22"/>
                  <w:szCs w:val="22"/>
                </w:rPr>
                <w:drawing>
                  <wp:anchor distT="38100" distB="38100" distL="38100" distR="38100" simplePos="0" relativeHeight="251664384" behindDoc="0" locked="0" layoutInCell="1" allowOverlap="0" wp14:anchorId="4FDAA24F" wp14:editId="1191A225">
                    <wp:simplePos x="0" y="0"/>
                    <wp:positionH relativeFrom="column">
                      <wp:align>right</wp:align>
                    </wp:positionH>
                    <wp:positionV relativeFrom="line">
                      <wp:posOffset>0</wp:posOffset>
                    </wp:positionV>
                    <wp:extent cx="2381250" cy="2381250"/>
                    <wp:effectExtent l="0" t="0" r="0" b="0"/>
                    <wp:wrapSquare wrapText="bothSides"/>
                    <wp:docPr id="7" name="Picture 7" descr="Cambrian Fossils">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mbrian Fossils">
                              <a:hlinkClick r:id="rId28"/>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381250" cy="2381250"/>
                            </a:xfrm>
                            <a:prstGeom prst="rect">
                              <a:avLst/>
                            </a:prstGeom>
                            <a:noFill/>
                            <a:ln>
                              <a:noFill/>
                            </a:ln>
                          </pic:spPr>
                        </pic:pic>
                      </a:graphicData>
                    </a:graphic>
                    <wp14:sizeRelH relativeFrom="page">
                      <wp14:pctWidth>0</wp14:pctWidth>
                    </wp14:sizeRelH>
                    <wp14:sizeRelV relativeFrom="page">
                      <wp14:pctHeight>0</wp14:pctHeight>
                    </wp14:sizeRelV>
                  </wp:anchor>
                </w:drawing>
              </w:r>
            </w:hyperlink>
            <w:r w:rsidRPr="008C454E">
              <w:rPr>
                <w:rStyle w:val="apple-converted-space"/>
                <w:color w:val="FFFFFF" w:themeColor="background1"/>
                <w:sz w:val="22"/>
                <w:szCs w:val="22"/>
              </w:rPr>
              <w:t> </w:t>
            </w:r>
            <w:r w:rsidRPr="008C454E">
              <w:rPr>
                <w:color w:val="FFFFFF" w:themeColor="background1"/>
                <w:sz w:val="22"/>
                <w:szCs w:val="22"/>
              </w:rPr>
              <w:t>appeared in the Cambrian only to rapidly disappear. Natural selection is generally believed to have favored larger size, and consequently the need for hard skeletons to provide structural support - hence, the Cambrian gave rise to the first shelled animals and animals with exoskeletons (e.g., the</w:t>
            </w:r>
            <w:r w:rsidRPr="008C454E">
              <w:rPr>
                <w:rStyle w:val="apple-converted-space"/>
                <w:color w:val="FFFFFF" w:themeColor="background1"/>
                <w:sz w:val="22"/>
                <w:szCs w:val="22"/>
              </w:rPr>
              <w:t> </w:t>
            </w:r>
            <w:hyperlink r:id="rId30" w:history="1">
              <w:r w:rsidRPr="008C454E">
                <w:rPr>
                  <w:rStyle w:val="Hyperlink"/>
                  <w:color w:val="FFFFFF" w:themeColor="background1"/>
                  <w:sz w:val="22"/>
                  <w:szCs w:val="22"/>
                </w:rPr>
                <w:t>trilobites</w:t>
              </w:r>
            </w:hyperlink>
            <w:r w:rsidRPr="008C454E">
              <w:rPr>
                <w:color w:val="FFFFFF" w:themeColor="background1"/>
                <w:sz w:val="22"/>
                <w:szCs w:val="22"/>
              </w:rPr>
              <w:t>). With the innovation of structural support, the early Cambrian period also saw the start of an explosion in the size of many animals.</w:t>
            </w:r>
          </w:p>
          <w:p w:rsidR="00373904" w:rsidRPr="008C454E" w:rsidRDefault="00373904">
            <w:pPr>
              <w:pStyle w:val="NormalWeb"/>
              <w:rPr>
                <w:color w:val="FFFFFF" w:themeColor="background1"/>
                <w:sz w:val="22"/>
                <w:szCs w:val="22"/>
              </w:rPr>
            </w:pPr>
            <w:r w:rsidRPr="008C454E">
              <w:rPr>
                <w:color w:val="FFFFFF" w:themeColor="background1"/>
                <w:sz w:val="22"/>
                <w:szCs w:val="22"/>
              </w:rPr>
              <w:t xml:space="preserve">The Cambrian Explosion is the outcome of changes in environmental factors leading to changes in selective pressures, in turn leading to adaptive diversification on a vast scale. By the start of the Cambrian, the large supercontinent </w:t>
            </w:r>
            <w:proofErr w:type="spellStart"/>
            <w:r w:rsidRPr="008C454E">
              <w:rPr>
                <w:color w:val="FFFFFF" w:themeColor="background1"/>
                <w:sz w:val="22"/>
                <w:szCs w:val="22"/>
              </w:rPr>
              <w:t>Gondwana</w:t>
            </w:r>
            <w:proofErr w:type="spellEnd"/>
            <w:r w:rsidRPr="008C454E">
              <w:rPr>
                <w:color w:val="FFFFFF" w:themeColor="background1"/>
                <w:sz w:val="22"/>
                <w:szCs w:val="22"/>
              </w:rPr>
              <w:t>, comprising all land on Earth, was breaking up into smaller land masses. This increased the area of continental shelf, produced shallow seas, thereby also expanding the diversity of environmental niches in which animals could specialize and</w:t>
            </w:r>
            <w:r w:rsidRPr="008C454E">
              <w:rPr>
                <w:rStyle w:val="apple-converted-space"/>
                <w:color w:val="FFFFFF" w:themeColor="background1"/>
                <w:sz w:val="22"/>
                <w:szCs w:val="22"/>
              </w:rPr>
              <w:t> </w:t>
            </w:r>
            <w:proofErr w:type="spellStart"/>
            <w:r w:rsidRPr="008C454E">
              <w:rPr>
                <w:color w:val="FFFFFF" w:themeColor="background1"/>
                <w:sz w:val="22"/>
                <w:szCs w:val="22"/>
              </w:rPr>
              <w:fldChar w:fldCharType="begin"/>
            </w:r>
            <w:r w:rsidRPr="008C454E">
              <w:rPr>
                <w:color w:val="FFFFFF" w:themeColor="background1"/>
                <w:sz w:val="22"/>
                <w:szCs w:val="22"/>
              </w:rPr>
              <w:instrText xml:space="preserve"> HYPERLINK "http://www.fossilmuseum.net/Evolution/speciation.htm" </w:instrText>
            </w:r>
            <w:r w:rsidRPr="008C454E">
              <w:rPr>
                <w:color w:val="FFFFFF" w:themeColor="background1"/>
                <w:sz w:val="22"/>
                <w:szCs w:val="22"/>
              </w:rPr>
              <w:fldChar w:fldCharType="separate"/>
            </w:r>
            <w:r w:rsidRPr="008C454E">
              <w:rPr>
                <w:rStyle w:val="Hyperlink"/>
                <w:color w:val="FFFFFF" w:themeColor="background1"/>
                <w:sz w:val="22"/>
                <w:szCs w:val="22"/>
              </w:rPr>
              <w:t>speciate</w:t>
            </w:r>
            <w:proofErr w:type="spellEnd"/>
            <w:r w:rsidRPr="008C454E">
              <w:rPr>
                <w:color w:val="FFFFFF" w:themeColor="background1"/>
                <w:sz w:val="22"/>
                <w:szCs w:val="22"/>
              </w:rPr>
              <w:fldChar w:fldCharType="end"/>
            </w:r>
            <w:r w:rsidRPr="008C454E">
              <w:rPr>
                <w:color w:val="FFFFFF" w:themeColor="background1"/>
                <w:sz w:val="22"/>
                <w:szCs w:val="22"/>
              </w:rPr>
              <w:t>.</w:t>
            </w:r>
          </w:p>
          <w:p w:rsidR="00373904" w:rsidRPr="008C454E" w:rsidRDefault="00373904">
            <w:pPr>
              <w:pStyle w:val="NormalWeb"/>
              <w:rPr>
                <w:color w:val="FFFFFF" w:themeColor="background1"/>
                <w:sz w:val="22"/>
                <w:szCs w:val="22"/>
              </w:rPr>
            </w:pPr>
            <w:r w:rsidRPr="008C454E">
              <w:rPr>
                <w:b/>
                <w:color w:val="FFC000"/>
                <w:sz w:val="22"/>
                <w:szCs w:val="22"/>
              </w:rPr>
              <w:t>The debate persists today about whether the evolutionary "explosion" of the Cambrian was as sudden and spontaneous as it appears in the fossil record</w:t>
            </w:r>
            <w:r w:rsidRPr="008C454E">
              <w:rPr>
                <w:color w:val="FFC000"/>
                <w:sz w:val="22"/>
                <w:szCs w:val="22"/>
              </w:rPr>
              <w:t>.</w:t>
            </w:r>
            <w:r w:rsidRPr="008C454E">
              <w:rPr>
                <w:sz w:val="22"/>
                <w:szCs w:val="22"/>
              </w:rPr>
              <w:t xml:space="preserve"> The discovery of new pre-Cambrian and Cambrian fossils help resolve the debate, as these transitional fossil forms support the hypothesis that diversification was well underway before the Cambrian began. </w:t>
            </w:r>
            <w:r w:rsidRPr="008C454E">
              <w:rPr>
                <w:color w:val="FFFFFF" w:themeColor="background1"/>
                <w:sz w:val="22"/>
                <w:szCs w:val="22"/>
              </w:rPr>
              <w:t xml:space="preserve">More recently, the sequencing of the genomes of thousands of life forms is revealing just how many and what genes and the proteins they encode have been conserved from the Precambrian. </w:t>
            </w:r>
            <w:r w:rsidRPr="008C454E">
              <w:rPr>
                <w:color w:val="FFC000"/>
                <w:sz w:val="22"/>
                <w:szCs w:val="22"/>
              </w:rPr>
              <w:t>The explosion of external form (the phenotype) in the</w:t>
            </w:r>
            <w:r w:rsidRPr="008C454E">
              <w:rPr>
                <w:rStyle w:val="apple-converted-space"/>
                <w:color w:val="FFC000"/>
                <w:sz w:val="22"/>
                <w:szCs w:val="22"/>
              </w:rPr>
              <w:t> </w:t>
            </w:r>
            <w:hyperlink r:id="rId31" w:history="1">
              <w:r w:rsidRPr="008C454E">
                <w:rPr>
                  <w:rStyle w:val="Hyperlink"/>
                  <w:color w:val="FFC000"/>
                  <w:sz w:val="22"/>
                  <w:szCs w:val="22"/>
                </w:rPr>
                <w:t>fossil record</w:t>
              </w:r>
            </w:hyperlink>
            <w:r w:rsidRPr="008C454E">
              <w:rPr>
                <w:rStyle w:val="apple-converted-space"/>
                <w:color w:val="FFC000"/>
                <w:sz w:val="22"/>
                <w:szCs w:val="22"/>
              </w:rPr>
              <w:t> </w:t>
            </w:r>
            <w:r w:rsidRPr="008C454E">
              <w:rPr>
                <w:color w:val="FFC000"/>
                <w:sz w:val="22"/>
                <w:szCs w:val="22"/>
              </w:rPr>
              <w:t xml:space="preserve">is what we see now, but more gradual adaptation was taking place at the molecular level (the genotype). </w:t>
            </w:r>
            <w:r w:rsidRPr="008C454E">
              <w:rPr>
                <w:color w:val="FFFFFF" w:themeColor="background1"/>
                <w:sz w:val="22"/>
                <w:szCs w:val="22"/>
              </w:rPr>
              <w:t xml:space="preserve">Wang et. al. (1999) for example, recently conducted phylogenetic studies divergences among animal phyla, plants, animals and fungi. These researchers </w:t>
            </w:r>
            <w:r w:rsidRPr="008C454E">
              <w:rPr>
                <w:color w:val="FFFFFF" w:themeColor="background1"/>
                <w:sz w:val="22"/>
                <w:szCs w:val="22"/>
                <w:u w:val="single"/>
              </w:rPr>
              <w:t>estimate</w:t>
            </w:r>
            <w:r w:rsidR="008C454E">
              <w:rPr>
                <w:color w:val="FFFFFF" w:themeColor="background1"/>
                <w:sz w:val="22"/>
                <w:szCs w:val="22"/>
              </w:rPr>
              <w:t xml:space="preserve"> </w:t>
            </w:r>
            <w:proofErr w:type="spellStart"/>
            <w:r w:rsidRPr="008C454E">
              <w:rPr>
                <w:color w:val="FFFFFF" w:themeColor="background1"/>
                <w:sz w:val="22"/>
                <w:szCs w:val="22"/>
              </w:rPr>
              <w:t>d</w:t>
            </w:r>
            <w:hyperlink r:id="rId32" w:history="1">
              <w:r w:rsidRPr="008C454E">
                <w:rPr>
                  <w:rStyle w:val="Hyperlink"/>
                  <w:color w:val="FFFFFF" w:themeColor="background1"/>
                  <w:sz w:val="22"/>
                  <w:szCs w:val="22"/>
                </w:rPr>
                <w:t>arthropods</w:t>
              </w:r>
              <w:proofErr w:type="spellEnd"/>
            </w:hyperlink>
            <w:r w:rsidRPr="008C454E">
              <w:rPr>
                <w:rStyle w:val="apple-converted-space"/>
                <w:color w:val="FFFFFF" w:themeColor="background1"/>
                <w:sz w:val="22"/>
                <w:szCs w:val="22"/>
              </w:rPr>
              <w:t> </w:t>
            </w:r>
            <w:r w:rsidRPr="008C454E">
              <w:rPr>
                <w:color w:val="FFFFFF" w:themeColor="background1"/>
                <w:sz w:val="22"/>
                <w:szCs w:val="22"/>
              </w:rPr>
              <w:t>diverged from more primitive</w:t>
            </w:r>
            <w:r w:rsidRPr="008C454E">
              <w:rPr>
                <w:rStyle w:val="apple-converted-space"/>
                <w:color w:val="FFFFFF" w:themeColor="background1"/>
                <w:sz w:val="22"/>
                <w:szCs w:val="22"/>
              </w:rPr>
              <w:t> </w:t>
            </w:r>
            <w:hyperlink r:id="rId33" w:history="1">
              <w:proofErr w:type="gramStart"/>
              <w:r w:rsidRPr="008C454E">
                <w:rPr>
                  <w:rStyle w:val="Hyperlink"/>
                  <w:color w:val="FFFFFF" w:themeColor="background1"/>
                  <w:sz w:val="22"/>
                  <w:szCs w:val="22"/>
                </w:rPr>
                <w:t>chordates</w:t>
              </w:r>
            </w:hyperlink>
            <w:r w:rsidRPr="008C454E">
              <w:rPr>
                <w:rStyle w:val="apple-converted-space"/>
                <w:color w:val="FFFFFF" w:themeColor="background1"/>
                <w:sz w:val="22"/>
                <w:szCs w:val="22"/>
              </w:rPr>
              <w:t> </w:t>
            </w:r>
            <w:r w:rsidRPr="008C454E">
              <w:rPr>
                <w:color w:val="FFFFFF" w:themeColor="background1"/>
                <w:sz w:val="22"/>
                <w:szCs w:val="22"/>
              </w:rPr>
              <w:t>more than 900 million years ago,</w:t>
            </w:r>
            <w:proofErr w:type="gramEnd"/>
            <w:r w:rsidRPr="008C454E">
              <w:rPr>
                <w:color w:val="FFFFFF" w:themeColor="background1"/>
                <w:sz w:val="22"/>
                <w:szCs w:val="22"/>
              </w:rPr>
              <w:t xml:space="preserve"> and Nematodes from that lineage almost 1200 million years ago. They furthermore estimated that the plant, animal and fungi Kingdoms might have split </w:t>
            </w:r>
            <w:proofErr w:type="spellStart"/>
            <w:r w:rsidRPr="008C454E">
              <w:rPr>
                <w:color w:val="FFFFFF" w:themeColor="background1"/>
                <w:sz w:val="22"/>
                <w:szCs w:val="22"/>
              </w:rPr>
              <w:t>split</w:t>
            </w:r>
            <w:proofErr w:type="spellEnd"/>
            <w:r w:rsidRPr="008C454E">
              <w:rPr>
                <w:color w:val="FFFFFF" w:themeColor="background1"/>
                <w:sz w:val="22"/>
                <w:szCs w:val="22"/>
              </w:rPr>
              <w:t xml:space="preserve"> from a common ancestors almost 1600 million years ago. Finally, </w:t>
            </w:r>
            <w:r w:rsidRPr="008C454E">
              <w:rPr>
                <w:color w:val="FFFFFF" w:themeColor="background1"/>
                <w:sz w:val="22"/>
                <w:szCs w:val="22"/>
                <w:u w:val="single"/>
              </w:rPr>
              <w:t>they conjecture</w:t>
            </w:r>
            <w:r w:rsidRPr="008C454E">
              <w:rPr>
                <w:color w:val="FFFFFF" w:themeColor="background1"/>
                <w:sz w:val="22"/>
                <w:szCs w:val="22"/>
              </w:rPr>
              <w:t xml:space="preserve"> that the basal animal phyla (</w:t>
            </w:r>
            <w:proofErr w:type="spellStart"/>
            <w:r w:rsidRPr="008C454E">
              <w:rPr>
                <w:color w:val="FFFFFF" w:themeColor="background1"/>
                <w:sz w:val="22"/>
                <w:szCs w:val="22"/>
              </w:rPr>
              <w:fldChar w:fldCharType="begin"/>
            </w:r>
            <w:r w:rsidRPr="008C454E">
              <w:rPr>
                <w:color w:val="FFFFFF" w:themeColor="background1"/>
                <w:sz w:val="22"/>
                <w:szCs w:val="22"/>
              </w:rPr>
              <w:instrText xml:space="preserve"> HYPERLINK "http://www.fossilmuseum.net/Tree_of_Life/Phylum-Porifera.htm" </w:instrText>
            </w:r>
            <w:r w:rsidRPr="008C454E">
              <w:rPr>
                <w:color w:val="FFFFFF" w:themeColor="background1"/>
                <w:sz w:val="22"/>
                <w:szCs w:val="22"/>
              </w:rPr>
              <w:fldChar w:fldCharType="separate"/>
            </w:r>
            <w:r w:rsidRPr="008C454E">
              <w:rPr>
                <w:rStyle w:val="Hyperlink"/>
                <w:color w:val="FFFFFF" w:themeColor="background1"/>
                <w:sz w:val="22"/>
                <w:szCs w:val="22"/>
              </w:rPr>
              <w:t>Porifera</w:t>
            </w:r>
            <w:proofErr w:type="spellEnd"/>
            <w:r w:rsidRPr="008C454E">
              <w:rPr>
                <w:color w:val="FFFFFF" w:themeColor="background1"/>
                <w:sz w:val="22"/>
                <w:szCs w:val="22"/>
              </w:rPr>
              <w:fldChar w:fldCharType="end"/>
            </w:r>
            <w:r w:rsidRPr="008C454E">
              <w:rPr>
                <w:color w:val="FFFFFF" w:themeColor="background1"/>
                <w:sz w:val="22"/>
                <w:szCs w:val="22"/>
              </w:rPr>
              <w:t>,</w:t>
            </w:r>
            <w:r w:rsidRPr="008C454E">
              <w:rPr>
                <w:rStyle w:val="apple-converted-space"/>
                <w:color w:val="FFFFFF" w:themeColor="background1"/>
                <w:sz w:val="22"/>
                <w:szCs w:val="22"/>
              </w:rPr>
              <w:t> </w:t>
            </w:r>
            <w:proofErr w:type="spellStart"/>
            <w:r w:rsidRPr="008C454E">
              <w:rPr>
                <w:color w:val="FFFFFF" w:themeColor="background1"/>
                <w:sz w:val="22"/>
                <w:szCs w:val="22"/>
              </w:rPr>
              <w:fldChar w:fldCharType="begin"/>
            </w:r>
            <w:r w:rsidRPr="008C454E">
              <w:rPr>
                <w:color w:val="FFFFFF" w:themeColor="background1"/>
                <w:sz w:val="22"/>
                <w:szCs w:val="22"/>
              </w:rPr>
              <w:instrText xml:space="preserve"> HYPERLINK "http://www.fossilmuseum.net/Tree_of_Life/PhylumCnidaria.htm" </w:instrText>
            </w:r>
            <w:r w:rsidRPr="008C454E">
              <w:rPr>
                <w:color w:val="FFFFFF" w:themeColor="background1"/>
                <w:sz w:val="22"/>
                <w:szCs w:val="22"/>
              </w:rPr>
              <w:fldChar w:fldCharType="separate"/>
            </w:r>
            <w:r w:rsidRPr="008C454E">
              <w:rPr>
                <w:rStyle w:val="Hyperlink"/>
                <w:color w:val="FFFFFF" w:themeColor="background1"/>
                <w:sz w:val="22"/>
                <w:szCs w:val="22"/>
              </w:rPr>
              <w:t>Cnidaria</w:t>
            </w:r>
            <w:proofErr w:type="spellEnd"/>
            <w:r w:rsidRPr="008C454E">
              <w:rPr>
                <w:color w:val="FFFFFF" w:themeColor="background1"/>
                <w:sz w:val="22"/>
                <w:szCs w:val="22"/>
              </w:rPr>
              <w:fldChar w:fldCharType="end"/>
            </w:r>
            <w:r w:rsidRPr="008C454E">
              <w:rPr>
                <w:color w:val="FFFFFF" w:themeColor="background1"/>
                <w:sz w:val="22"/>
                <w:szCs w:val="22"/>
              </w:rPr>
              <w:t xml:space="preserve">, </w:t>
            </w:r>
            <w:proofErr w:type="spellStart"/>
            <w:r w:rsidRPr="008C454E">
              <w:rPr>
                <w:color w:val="FFFFFF" w:themeColor="background1"/>
                <w:sz w:val="22"/>
                <w:szCs w:val="22"/>
              </w:rPr>
              <w:t>Ctenophora</w:t>
            </w:r>
            <w:proofErr w:type="spellEnd"/>
            <w:r w:rsidRPr="008C454E">
              <w:rPr>
                <w:color w:val="FFFFFF" w:themeColor="background1"/>
                <w:sz w:val="22"/>
                <w:szCs w:val="22"/>
              </w:rPr>
              <w:t>) diverged between about 1200 and 1500 million years ago. If their research is valid, at least six major metazoan phyla appeared deep in the Precambrian, hundreds of millions of years before the oldest fossils in the fossil record.</w:t>
            </w:r>
          </w:p>
          <w:p w:rsidR="00373904" w:rsidRPr="008C454E" w:rsidRDefault="00373904">
            <w:pPr>
              <w:pStyle w:val="NormalWeb"/>
              <w:rPr>
                <w:color w:val="FFFFFF" w:themeColor="background1"/>
                <w:sz w:val="22"/>
                <w:szCs w:val="22"/>
              </w:rPr>
            </w:pPr>
            <w:hyperlink r:id="rId34" w:history="1">
              <w:r w:rsidRPr="008C454E">
                <w:rPr>
                  <w:noProof/>
                  <w:color w:val="FFFFFF" w:themeColor="background1"/>
                  <w:sz w:val="22"/>
                  <w:szCs w:val="22"/>
                </w:rPr>
                <w:drawing>
                  <wp:anchor distT="38100" distB="38100" distL="38100" distR="38100" simplePos="0" relativeHeight="251665408" behindDoc="0" locked="0" layoutInCell="1" allowOverlap="0" wp14:anchorId="07577F1D" wp14:editId="42B4432B">
                    <wp:simplePos x="0" y="0"/>
                    <wp:positionH relativeFrom="column">
                      <wp:align>left</wp:align>
                    </wp:positionH>
                    <wp:positionV relativeFrom="line">
                      <wp:posOffset>0</wp:posOffset>
                    </wp:positionV>
                    <wp:extent cx="1219200" cy="914400"/>
                    <wp:effectExtent l="0" t="0" r="0" b="0"/>
                    <wp:wrapSquare wrapText="bothSides"/>
                    <wp:docPr id="6" name="Picture 6" descr="Primordial  G protein-coupled receptor ">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rimordial  G protein-coupled receptor ">
                              <a:hlinkClick r:id="rId34"/>
                            </pic:cNvP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219200" cy="914400"/>
                            </a:xfrm>
                            <a:prstGeom prst="rect">
                              <a:avLst/>
                            </a:prstGeom>
                            <a:noFill/>
                            <a:ln>
                              <a:noFill/>
                            </a:ln>
                          </pic:spPr>
                        </pic:pic>
                      </a:graphicData>
                    </a:graphic>
                    <wp14:sizeRelH relativeFrom="page">
                      <wp14:pctWidth>0</wp14:pctWidth>
                    </wp14:sizeRelH>
                    <wp14:sizeRelV relativeFrom="page">
                      <wp14:pctHeight>0</wp14:pctHeight>
                    </wp14:sizeRelV>
                  </wp:anchor>
                </w:drawing>
              </w:r>
            </w:hyperlink>
            <w:r w:rsidRPr="008C454E">
              <w:rPr>
                <w:color w:val="FFFFFF" w:themeColor="background1"/>
                <w:sz w:val="22"/>
                <w:szCs w:val="22"/>
              </w:rPr>
              <w:t xml:space="preserve">Such estimates of ancient </w:t>
            </w:r>
            <w:r w:rsidRPr="008C454E">
              <w:rPr>
                <w:b/>
                <w:color w:val="FFC000"/>
                <w:sz w:val="22"/>
                <w:szCs w:val="22"/>
                <w:u w:val="single"/>
              </w:rPr>
              <w:t>divergence times could contain substantial error caused by uncertainty of the molecular clock assumptions</w:t>
            </w:r>
            <w:r w:rsidRPr="008C454E">
              <w:rPr>
                <w:color w:val="FFFFFF" w:themeColor="background1"/>
                <w:sz w:val="22"/>
                <w:szCs w:val="22"/>
              </w:rPr>
              <w:t xml:space="preserve">, confounding effects of horizontal gene transfer, and errors in estimating sequence homology (i.e., </w:t>
            </w:r>
            <w:proofErr w:type="spellStart"/>
            <w:r w:rsidRPr="008C454E">
              <w:rPr>
                <w:color w:val="FFFFFF" w:themeColor="background1"/>
                <w:sz w:val="22"/>
                <w:szCs w:val="22"/>
              </w:rPr>
              <w:t>similarlity</w:t>
            </w:r>
            <w:proofErr w:type="spellEnd"/>
            <w:r w:rsidRPr="008C454E">
              <w:rPr>
                <w:color w:val="FFFFFF" w:themeColor="background1"/>
                <w:sz w:val="22"/>
                <w:szCs w:val="22"/>
              </w:rPr>
              <w:t xml:space="preserve">). Consequently, attempts to date evolutionary </w:t>
            </w:r>
            <w:proofErr w:type="spellStart"/>
            <w:r w:rsidRPr="008C454E">
              <w:rPr>
                <w:color w:val="FFFFFF" w:themeColor="background1"/>
                <w:sz w:val="22"/>
                <w:szCs w:val="22"/>
              </w:rPr>
              <w:t>branchings</w:t>
            </w:r>
            <w:proofErr w:type="spellEnd"/>
            <w:r w:rsidRPr="008C454E">
              <w:rPr>
                <w:color w:val="FFFFFF" w:themeColor="background1"/>
                <w:sz w:val="22"/>
                <w:szCs w:val="22"/>
              </w:rPr>
              <w:t xml:space="preserve"> with molecular clocks have resulted in widely different estimates among researchers. Despite disparities of estimates of divergence times, broad </w:t>
            </w:r>
            <w:proofErr w:type="spellStart"/>
            <w:r w:rsidRPr="008C454E">
              <w:rPr>
                <w:color w:val="FFFFFF" w:themeColor="background1"/>
                <w:sz w:val="22"/>
                <w:szCs w:val="22"/>
              </w:rPr>
              <w:t>concensus</w:t>
            </w:r>
            <w:proofErr w:type="spellEnd"/>
            <w:r w:rsidRPr="008C454E">
              <w:rPr>
                <w:color w:val="FFFFFF" w:themeColor="background1"/>
                <w:sz w:val="22"/>
                <w:szCs w:val="22"/>
              </w:rPr>
              <w:t xml:space="preserve"> exists that the developmental control </w:t>
            </w:r>
            <w:proofErr w:type="spellStart"/>
            <w:r w:rsidRPr="008C454E">
              <w:rPr>
                <w:color w:val="FFFFFF" w:themeColor="background1"/>
                <w:sz w:val="22"/>
                <w:szCs w:val="22"/>
              </w:rPr>
              <w:t>henes</w:t>
            </w:r>
            <w:proofErr w:type="spellEnd"/>
            <w:r w:rsidRPr="008C454E">
              <w:rPr>
                <w:color w:val="FFFFFF" w:themeColor="background1"/>
                <w:sz w:val="22"/>
                <w:szCs w:val="22"/>
              </w:rPr>
              <w:t xml:space="preserve"> such as HOX genes for metazoan body plans was well established prior to the Cambrian. If so, what is called the Cambrian Explosion was the consequence of selective pressures acting on this pre-existing "genomic toolkit". The novel life forms that</w:t>
            </w:r>
            <w:r w:rsidRPr="008C454E">
              <w:rPr>
                <w:rStyle w:val="apple-converted-space"/>
                <w:color w:val="FFFFFF" w:themeColor="background1"/>
                <w:sz w:val="22"/>
                <w:szCs w:val="22"/>
              </w:rPr>
              <w:t> </w:t>
            </w:r>
            <w:hyperlink r:id="rId36" w:history="1">
              <w:r w:rsidRPr="008C454E">
                <w:rPr>
                  <w:noProof/>
                  <w:color w:val="FFFFFF" w:themeColor="background1"/>
                  <w:sz w:val="22"/>
                  <w:szCs w:val="22"/>
                </w:rPr>
                <w:drawing>
                  <wp:anchor distT="38100" distB="38100" distL="38100" distR="38100" simplePos="0" relativeHeight="251666432" behindDoc="0" locked="0" layoutInCell="1" allowOverlap="0" wp14:anchorId="4932A9F7" wp14:editId="37AF54EE">
                    <wp:simplePos x="0" y="0"/>
                    <wp:positionH relativeFrom="column">
                      <wp:align>right</wp:align>
                    </wp:positionH>
                    <wp:positionV relativeFrom="line">
                      <wp:posOffset>0</wp:posOffset>
                    </wp:positionV>
                    <wp:extent cx="1219200" cy="895350"/>
                    <wp:effectExtent l="0" t="0" r="0" b="0"/>
                    <wp:wrapSquare wrapText="bothSides"/>
                    <wp:docPr id="5" name="Picture 5" descr="Fruit fly homeodomain">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ruit fly homeodomain">
                              <a:hlinkClick r:id="rId36"/>
                            </pic:cNvP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219200" cy="895350"/>
                            </a:xfrm>
                            <a:prstGeom prst="rect">
                              <a:avLst/>
                            </a:prstGeom>
                            <a:noFill/>
                            <a:ln>
                              <a:noFill/>
                            </a:ln>
                          </pic:spPr>
                        </pic:pic>
                      </a:graphicData>
                    </a:graphic>
                    <wp14:sizeRelH relativeFrom="page">
                      <wp14:pctWidth>0</wp14:pctWidth>
                    </wp14:sizeRelH>
                    <wp14:sizeRelV relativeFrom="page">
                      <wp14:pctHeight>0</wp14:pctHeight>
                    </wp14:sizeRelV>
                  </wp:anchor>
                </w:drawing>
              </w:r>
            </w:hyperlink>
            <w:r w:rsidRPr="008C454E">
              <w:rPr>
                <w:color w:val="FFFFFF" w:themeColor="background1"/>
                <w:sz w:val="22"/>
                <w:szCs w:val="22"/>
              </w:rPr>
              <w:t xml:space="preserve">emerged represent existing genomic material being used in novel ways to control and regulate interlinked cascades of biological pathways during development, resulting in novel body plans and/or finer tuning of existing body plans to changing </w:t>
            </w:r>
            <w:proofErr w:type="spellStart"/>
            <w:r w:rsidRPr="008C454E">
              <w:rPr>
                <w:color w:val="FFFFFF" w:themeColor="background1"/>
                <w:sz w:val="22"/>
                <w:szCs w:val="22"/>
              </w:rPr>
              <w:t>phyical</w:t>
            </w:r>
            <w:proofErr w:type="spellEnd"/>
            <w:r w:rsidRPr="008C454E">
              <w:rPr>
                <w:color w:val="FFFFFF" w:themeColor="background1"/>
                <w:sz w:val="22"/>
                <w:szCs w:val="22"/>
              </w:rPr>
              <w:t xml:space="preserve">, chemical and </w:t>
            </w:r>
            <w:proofErr w:type="spellStart"/>
            <w:r w:rsidRPr="008C454E">
              <w:rPr>
                <w:color w:val="FFFFFF" w:themeColor="background1"/>
                <w:sz w:val="22"/>
                <w:szCs w:val="22"/>
              </w:rPr>
              <w:t>biospheric</w:t>
            </w:r>
            <w:proofErr w:type="spellEnd"/>
            <w:r w:rsidRPr="008C454E">
              <w:rPr>
                <w:color w:val="FFFFFF" w:themeColor="background1"/>
                <w:sz w:val="22"/>
                <w:szCs w:val="22"/>
              </w:rPr>
              <w:t xml:space="preserve"> selective pressures. Only in recent years has science determined that developmental regulation proceeds through a sequential activation of series of regulatory switches that, in turn, activate networks of other genes. These regulatory genes produce proteins that bind to and affect the activity of other genes. The protein products of these genes then activate still other genes, and the cascade continues building an animal cell type by cell type in a distinct order. The best studied regulatory genes are the </w:t>
            </w:r>
            <w:proofErr w:type="spellStart"/>
            <w:r w:rsidRPr="008C454E">
              <w:rPr>
                <w:color w:val="FFFFFF" w:themeColor="background1"/>
                <w:sz w:val="22"/>
                <w:szCs w:val="22"/>
              </w:rPr>
              <w:t>Hox</w:t>
            </w:r>
            <w:proofErr w:type="spellEnd"/>
            <w:r w:rsidRPr="008C454E">
              <w:rPr>
                <w:color w:val="FFFFFF" w:themeColor="background1"/>
                <w:sz w:val="22"/>
                <w:szCs w:val="22"/>
              </w:rPr>
              <w:t xml:space="preserve"> genes that are so highly conserved as to predate the appearance of animals.</w:t>
            </w:r>
          </w:p>
          <w:p w:rsidR="00373904" w:rsidRPr="008C454E" w:rsidRDefault="00373904">
            <w:pPr>
              <w:pStyle w:val="NormalWeb"/>
              <w:rPr>
                <w:color w:val="FFFFFF" w:themeColor="background1"/>
                <w:sz w:val="22"/>
                <w:szCs w:val="22"/>
              </w:rPr>
            </w:pPr>
            <w:r w:rsidRPr="008C454E">
              <w:rPr>
                <w:color w:val="FFFFFF" w:themeColor="background1"/>
                <w:sz w:val="22"/>
                <w:szCs w:val="22"/>
              </w:rPr>
              <w:t xml:space="preserve">A </w:t>
            </w:r>
            <w:proofErr w:type="spellStart"/>
            <w:r w:rsidRPr="008C454E">
              <w:rPr>
                <w:color w:val="FFFFFF" w:themeColor="background1"/>
                <w:sz w:val="22"/>
                <w:szCs w:val="22"/>
              </w:rPr>
              <w:t>facinating</w:t>
            </w:r>
            <w:proofErr w:type="spellEnd"/>
            <w:r w:rsidRPr="008C454E">
              <w:rPr>
                <w:color w:val="FFFFFF" w:themeColor="background1"/>
                <w:sz w:val="22"/>
                <w:szCs w:val="22"/>
              </w:rPr>
              <w:t xml:space="preserve"> aspect of the Cambrian Explosion is its apparent speed over some 10 million years. From this it is reasonable to </w:t>
            </w:r>
            <w:r w:rsidRPr="0063551D">
              <w:rPr>
                <w:color w:val="FFC000"/>
                <w:sz w:val="22"/>
                <w:szCs w:val="22"/>
                <w:u w:val="single"/>
              </w:rPr>
              <w:t>infer that expanded genomic</w:t>
            </w:r>
            <w:r w:rsidRPr="008C454E">
              <w:rPr>
                <w:color w:val="FFFFFF" w:themeColor="background1"/>
                <w:sz w:val="22"/>
                <w:szCs w:val="22"/>
              </w:rPr>
              <w:t xml:space="preserve"> complexity </w:t>
            </w:r>
            <w:proofErr w:type="spellStart"/>
            <w:r w:rsidRPr="008C454E">
              <w:rPr>
                <w:color w:val="FFFFFF" w:themeColor="background1"/>
                <w:sz w:val="22"/>
                <w:szCs w:val="22"/>
              </w:rPr>
              <w:t>occured</w:t>
            </w:r>
            <w:proofErr w:type="spellEnd"/>
            <w:r w:rsidRPr="008C454E">
              <w:rPr>
                <w:color w:val="FFFFFF" w:themeColor="background1"/>
                <w:sz w:val="22"/>
                <w:szCs w:val="22"/>
              </w:rPr>
              <w:t xml:space="preserve"> much earlier, perhaps over a billion years, prior to the morphological (phenotype) diversity that appeared in the Lower Cambrian. In recent years, research has shown that genomic complexity "happens" in many ways, including duplication and deletion of genes, cascades of genes, and, in complex organisms, entire chromosomes can be affected. Interesting also, is that such </w:t>
            </w:r>
            <w:proofErr w:type="spellStart"/>
            <w:r w:rsidRPr="008C454E">
              <w:rPr>
                <w:color w:val="FFFFFF" w:themeColor="background1"/>
                <w:sz w:val="22"/>
                <w:szCs w:val="22"/>
              </w:rPr>
              <w:t>geneomic</w:t>
            </w:r>
            <w:proofErr w:type="spellEnd"/>
            <w:r w:rsidRPr="008C454E">
              <w:rPr>
                <w:color w:val="FFFFFF" w:themeColor="background1"/>
                <w:sz w:val="22"/>
                <w:szCs w:val="22"/>
              </w:rPr>
              <w:t xml:space="preserve"> scrambling is an important mechanism in the etiology of cancers in animals.</w:t>
            </w:r>
          </w:p>
          <w:p w:rsidR="00373904" w:rsidRPr="008C454E" w:rsidRDefault="00373904">
            <w:pPr>
              <w:pStyle w:val="NormalWeb"/>
              <w:rPr>
                <w:color w:val="FFFFFF" w:themeColor="background1"/>
                <w:sz w:val="22"/>
                <w:szCs w:val="22"/>
              </w:rPr>
            </w:pPr>
            <w:r w:rsidRPr="008C454E">
              <w:rPr>
                <w:color w:val="FFFFFF" w:themeColor="background1"/>
                <w:sz w:val="22"/>
                <w:szCs w:val="22"/>
              </w:rPr>
              <w:t>Genomic diversity is, of course, the stuff (a toolkit) on which</w:t>
            </w:r>
            <w:r w:rsidRPr="008C454E">
              <w:rPr>
                <w:rStyle w:val="apple-converted-space"/>
                <w:color w:val="FFFFFF" w:themeColor="background1"/>
                <w:sz w:val="22"/>
                <w:szCs w:val="22"/>
              </w:rPr>
              <w:t> </w:t>
            </w:r>
            <w:hyperlink r:id="rId38" w:history="1">
              <w:r w:rsidRPr="008C454E">
                <w:rPr>
                  <w:rStyle w:val="Hyperlink"/>
                  <w:color w:val="FFFFFF" w:themeColor="background1"/>
                  <w:sz w:val="22"/>
                  <w:szCs w:val="22"/>
                </w:rPr>
                <w:t>natural selection</w:t>
              </w:r>
            </w:hyperlink>
            <w:r w:rsidRPr="008C454E">
              <w:rPr>
                <w:rStyle w:val="apple-converted-space"/>
                <w:color w:val="FFFFFF" w:themeColor="background1"/>
                <w:sz w:val="22"/>
                <w:szCs w:val="22"/>
              </w:rPr>
              <w:t> </w:t>
            </w:r>
            <w:r w:rsidRPr="008C454E">
              <w:rPr>
                <w:color w:val="FFFFFF" w:themeColor="background1"/>
                <w:sz w:val="22"/>
                <w:szCs w:val="22"/>
              </w:rPr>
              <w:t xml:space="preserve">operates. The more numerous and complex </w:t>
            </w:r>
            <w:proofErr w:type="spellStart"/>
            <w:r w:rsidRPr="008C454E">
              <w:rPr>
                <w:color w:val="FFFFFF" w:themeColor="background1"/>
                <w:sz w:val="22"/>
                <w:szCs w:val="22"/>
              </w:rPr>
              <w:t>enviroments</w:t>
            </w:r>
            <w:proofErr w:type="spellEnd"/>
            <w:r w:rsidRPr="008C454E">
              <w:rPr>
                <w:color w:val="FFFFFF" w:themeColor="background1"/>
                <w:sz w:val="22"/>
                <w:szCs w:val="22"/>
              </w:rPr>
              <w:t xml:space="preserve"> and ecosystems provided the varying selective pressures to amplify </w:t>
            </w:r>
            <w:proofErr w:type="spellStart"/>
            <w:r w:rsidRPr="008C454E">
              <w:rPr>
                <w:color w:val="FFFFFF" w:themeColor="background1"/>
                <w:sz w:val="22"/>
                <w:szCs w:val="22"/>
              </w:rPr>
              <w:t>benefitial</w:t>
            </w:r>
            <w:proofErr w:type="spellEnd"/>
            <w:r w:rsidRPr="008C454E">
              <w:rPr>
                <w:color w:val="FFFFFF" w:themeColor="background1"/>
                <w:sz w:val="22"/>
                <w:szCs w:val="22"/>
              </w:rPr>
              <w:t xml:space="preserve"> mutation (genotypes) within populations, prune detrimental mutations, and otherwise fine-tuning genomes to enhance survival. Such fine-tuning would be different in different ecological niches.</w:t>
            </w:r>
          </w:p>
          <w:p w:rsidR="00373904" w:rsidRPr="008C454E" w:rsidRDefault="00373904">
            <w:pPr>
              <w:pStyle w:val="NormalWeb"/>
              <w:rPr>
                <w:color w:val="FFFFFF" w:themeColor="background1"/>
                <w:sz w:val="22"/>
                <w:szCs w:val="22"/>
              </w:rPr>
            </w:pPr>
            <w:r w:rsidRPr="008C454E">
              <w:rPr>
                <w:color w:val="FFFFFF" w:themeColor="background1"/>
                <w:sz w:val="22"/>
                <w:szCs w:val="22"/>
              </w:rPr>
              <w:t>Among the famous</w:t>
            </w:r>
            <w:r w:rsidRPr="008C454E">
              <w:rPr>
                <w:rStyle w:val="apple-converted-space"/>
                <w:color w:val="FFFFFF" w:themeColor="background1"/>
                <w:sz w:val="22"/>
                <w:szCs w:val="22"/>
              </w:rPr>
              <w:t> </w:t>
            </w:r>
            <w:proofErr w:type="spellStart"/>
            <w:r w:rsidRPr="008C454E">
              <w:rPr>
                <w:color w:val="FFFFFF" w:themeColor="background1"/>
                <w:sz w:val="22"/>
                <w:szCs w:val="22"/>
              </w:rPr>
              <w:fldChar w:fldCharType="begin"/>
            </w:r>
            <w:r w:rsidRPr="008C454E">
              <w:rPr>
                <w:color w:val="FFFFFF" w:themeColor="background1"/>
                <w:sz w:val="22"/>
                <w:szCs w:val="22"/>
              </w:rPr>
              <w:instrText xml:space="preserve"> HYPERLINK "http://www.fossilmuseum.net/Fossil_Sites/Lagerstatten.htm" </w:instrText>
            </w:r>
            <w:r w:rsidRPr="008C454E">
              <w:rPr>
                <w:color w:val="FFFFFF" w:themeColor="background1"/>
                <w:sz w:val="22"/>
                <w:szCs w:val="22"/>
              </w:rPr>
              <w:fldChar w:fldCharType="separate"/>
            </w:r>
            <w:r w:rsidRPr="008C454E">
              <w:rPr>
                <w:rStyle w:val="Hyperlink"/>
                <w:color w:val="FFFFFF" w:themeColor="background1"/>
                <w:sz w:val="22"/>
                <w:szCs w:val="22"/>
              </w:rPr>
              <w:t>Lagerstätten</w:t>
            </w:r>
            <w:proofErr w:type="spellEnd"/>
            <w:r w:rsidRPr="008C454E">
              <w:rPr>
                <w:color w:val="FFFFFF" w:themeColor="background1"/>
                <w:sz w:val="22"/>
                <w:szCs w:val="22"/>
              </w:rPr>
              <w:fldChar w:fldCharType="end"/>
            </w:r>
            <w:r w:rsidRPr="008C454E">
              <w:rPr>
                <w:rStyle w:val="apple-converted-space"/>
                <w:color w:val="FFFFFF" w:themeColor="background1"/>
                <w:sz w:val="22"/>
                <w:szCs w:val="22"/>
              </w:rPr>
              <w:t> </w:t>
            </w:r>
            <w:r w:rsidRPr="008C454E">
              <w:rPr>
                <w:color w:val="FFFFFF" w:themeColor="background1"/>
                <w:sz w:val="22"/>
                <w:szCs w:val="22"/>
              </w:rPr>
              <w:t>from Cambrian time, the</w:t>
            </w:r>
            <w:r w:rsidRPr="008C454E">
              <w:rPr>
                <w:rStyle w:val="apple-converted-space"/>
                <w:color w:val="FFFFFF" w:themeColor="background1"/>
                <w:sz w:val="22"/>
                <w:szCs w:val="22"/>
              </w:rPr>
              <w:t> </w:t>
            </w:r>
            <w:hyperlink r:id="rId39" w:history="1">
              <w:r w:rsidRPr="008C454E">
                <w:rPr>
                  <w:rStyle w:val="Hyperlink"/>
                  <w:color w:val="FFFFFF" w:themeColor="background1"/>
                  <w:sz w:val="22"/>
                  <w:szCs w:val="22"/>
                </w:rPr>
                <w:t>Burgess Shale</w:t>
              </w:r>
            </w:hyperlink>
            <w:r w:rsidRPr="008C454E">
              <w:rPr>
                <w:rStyle w:val="apple-converted-space"/>
                <w:color w:val="FFFFFF" w:themeColor="background1"/>
                <w:sz w:val="22"/>
                <w:szCs w:val="22"/>
              </w:rPr>
              <w:t> </w:t>
            </w:r>
            <w:r w:rsidRPr="008C454E">
              <w:rPr>
                <w:color w:val="FFFFFF" w:themeColor="background1"/>
                <w:sz w:val="22"/>
                <w:szCs w:val="22"/>
              </w:rPr>
              <w:t xml:space="preserve">of British Columbia, Canada </w:t>
            </w:r>
            <w:proofErr w:type="spellStart"/>
            <w:r w:rsidRPr="008C454E">
              <w:rPr>
                <w:color w:val="FFFFFF" w:themeColor="background1"/>
                <w:sz w:val="22"/>
                <w:szCs w:val="22"/>
              </w:rPr>
              <w:t>and</w:t>
            </w:r>
            <w:hyperlink r:id="rId40" w:history="1">
              <w:r w:rsidRPr="008C454E">
                <w:rPr>
                  <w:rStyle w:val="Hyperlink"/>
                  <w:color w:val="FFFFFF" w:themeColor="background1"/>
                  <w:sz w:val="22"/>
                  <w:szCs w:val="22"/>
                </w:rPr>
                <w:t>Chengjiang</w:t>
              </w:r>
              <w:proofErr w:type="spellEnd"/>
              <w:r w:rsidRPr="008C454E">
                <w:rPr>
                  <w:rStyle w:val="Hyperlink"/>
                  <w:color w:val="FFFFFF" w:themeColor="background1"/>
                  <w:sz w:val="22"/>
                  <w:szCs w:val="22"/>
                </w:rPr>
                <w:t xml:space="preserve"> </w:t>
              </w:r>
              <w:proofErr w:type="spellStart"/>
              <w:r w:rsidRPr="008C454E">
                <w:rPr>
                  <w:rStyle w:val="Hyperlink"/>
                  <w:color w:val="FFFFFF" w:themeColor="background1"/>
                  <w:sz w:val="22"/>
                  <w:szCs w:val="22"/>
                </w:rPr>
                <w:t>Maotianshan</w:t>
              </w:r>
              <w:proofErr w:type="spellEnd"/>
              <w:r w:rsidRPr="008C454E">
                <w:rPr>
                  <w:rStyle w:val="Hyperlink"/>
                  <w:color w:val="FFFFFF" w:themeColor="background1"/>
                  <w:sz w:val="22"/>
                  <w:szCs w:val="22"/>
                </w:rPr>
                <w:t xml:space="preserve"> Shales</w:t>
              </w:r>
            </w:hyperlink>
            <w:r w:rsidRPr="008C454E">
              <w:rPr>
                <w:color w:val="FFFFFF" w:themeColor="background1"/>
                <w:sz w:val="22"/>
                <w:szCs w:val="22"/>
              </w:rPr>
              <w:t>, in Yunnan Province, China are the best known, having a great diversity of benthic or burrowing creatures, many of which are soft-bodied, lacking an exoskeleton. Less well known is that the American state of</w:t>
            </w:r>
            <w:r w:rsidRPr="008C454E">
              <w:rPr>
                <w:rStyle w:val="apple-converted-space"/>
                <w:color w:val="FFFFFF" w:themeColor="background1"/>
                <w:sz w:val="22"/>
                <w:szCs w:val="22"/>
              </w:rPr>
              <w:t> </w:t>
            </w:r>
            <w:hyperlink r:id="rId41" w:history="1">
              <w:r w:rsidRPr="008C454E">
                <w:rPr>
                  <w:rStyle w:val="Hyperlink"/>
                  <w:color w:val="FFFFFF" w:themeColor="background1"/>
                  <w:sz w:val="22"/>
                  <w:szCs w:val="22"/>
                </w:rPr>
                <w:t>Utah</w:t>
              </w:r>
            </w:hyperlink>
            <w:r w:rsidRPr="008C454E">
              <w:rPr>
                <w:rStyle w:val="apple-converted-space"/>
                <w:color w:val="FFFFFF" w:themeColor="background1"/>
                <w:sz w:val="22"/>
                <w:szCs w:val="22"/>
              </w:rPr>
              <w:t> </w:t>
            </w:r>
            <w:r w:rsidRPr="008C454E">
              <w:rPr>
                <w:color w:val="FFFFFF" w:themeColor="background1"/>
                <w:sz w:val="22"/>
                <w:szCs w:val="22"/>
              </w:rPr>
              <w:t>where similar Cambrian creatures are found. If fact, some researchers believe a larger number of species are to be found in the</w:t>
            </w:r>
            <w:r w:rsidRPr="008C454E">
              <w:rPr>
                <w:rStyle w:val="apple-converted-space"/>
                <w:color w:val="FFFFFF" w:themeColor="background1"/>
                <w:sz w:val="22"/>
                <w:szCs w:val="22"/>
              </w:rPr>
              <w:t> </w:t>
            </w:r>
            <w:hyperlink r:id="rId42" w:history="1">
              <w:r w:rsidRPr="008C454E">
                <w:rPr>
                  <w:rStyle w:val="Hyperlink"/>
                  <w:color w:val="FFFFFF" w:themeColor="background1"/>
                  <w:sz w:val="22"/>
                  <w:szCs w:val="22"/>
                </w:rPr>
                <w:t xml:space="preserve">Wheeler and </w:t>
              </w:r>
              <w:proofErr w:type="spellStart"/>
              <w:r w:rsidRPr="008C454E">
                <w:rPr>
                  <w:rStyle w:val="Hyperlink"/>
                  <w:color w:val="FFFFFF" w:themeColor="background1"/>
                  <w:sz w:val="22"/>
                  <w:szCs w:val="22"/>
                </w:rPr>
                <w:t>Marjum</w:t>
              </w:r>
              <w:proofErr w:type="spellEnd"/>
              <w:r w:rsidRPr="008C454E">
                <w:rPr>
                  <w:rStyle w:val="Hyperlink"/>
                  <w:color w:val="FFFFFF" w:themeColor="background1"/>
                  <w:sz w:val="22"/>
                  <w:szCs w:val="22"/>
                </w:rPr>
                <w:t xml:space="preserve"> Formations</w:t>
              </w:r>
            </w:hyperlink>
            <w:r w:rsidRPr="008C454E">
              <w:rPr>
                <w:rStyle w:val="apple-converted-space"/>
                <w:color w:val="FFFFFF" w:themeColor="background1"/>
                <w:sz w:val="22"/>
                <w:szCs w:val="22"/>
              </w:rPr>
              <w:t> </w:t>
            </w:r>
            <w:r w:rsidRPr="008C454E">
              <w:rPr>
                <w:color w:val="FFFFFF" w:themeColor="background1"/>
                <w:sz w:val="22"/>
                <w:szCs w:val="22"/>
              </w:rPr>
              <w:t>of Utah than in the Burgess Shale, though the fossils of soft-bodied animals in Utah are far less abundant and limited to relatively few horizons.</w:t>
            </w:r>
          </w:p>
          <w:p w:rsidR="00373904" w:rsidRPr="008C454E" w:rsidRDefault="00373904">
            <w:pPr>
              <w:pStyle w:val="NormalWeb"/>
              <w:rPr>
                <w:color w:val="FFFFFF" w:themeColor="background1"/>
                <w:sz w:val="22"/>
                <w:szCs w:val="22"/>
              </w:rPr>
            </w:pPr>
            <w:r w:rsidRPr="008C454E">
              <w:rPr>
                <w:color w:val="FFFFFF" w:themeColor="background1"/>
                <w:sz w:val="22"/>
                <w:szCs w:val="22"/>
              </w:rPr>
              <w:t xml:space="preserve">It is important to remember that geological history </w:t>
            </w:r>
            <w:r w:rsidRPr="0063551D">
              <w:rPr>
                <w:color w:val="FFC000"/>
                <w:sz w:val="22"/>
                <w:szCs w:val="22"/>
              </w:rPr>
              <w:t xml:space="preserve">contains numerous periods of slow evolution punctuated by periods of rapid evolution, </w:t>
            </w:r>
            <w:r w:rsidRPr="008C454E">
              <w:rPr>
                <w:color w:val="FFFFFF" w:themeColor="background1"/>
                <w:sz w:val="22"/>
                <w:szCs w:val="22"/>
              </w:rPr>
              <w:t>which Steven J. Gould called</w:t>
            </w:r>
            <w:r w:rsidRPr="008C454E">
              <w:rPr>
                <w:rStyle w:val="apple-converted-space"/>
                <w:color w:val="FFFFFF" w:themeColor="background1"/>
                <w:sz w:val="22"/>
                <w:szCs w:val="22"/>
              </w:rPr>
              <w:t> </w:t>
            </w:r>
            <w:hyperlink r:id="rId43" w:history="1">
              <w:r w:rsidRPr="008C454E">
                <w:rPr>
                  <w:rStyle w:val="Hyperlink"/>
                  <w:color w:val="FFFFFF" w:themeColor="background1"/>
                  <w:sz w:val="22"/>
                  <w:szCs w:val="22"/>
                </w:rPr>
                <w:t>Punctuated Equilibrium</w:t>
              </w:r>
            </w:hyperlink>
            <w:r w:rsidRPr="008C454E">
              <w:rPr>
                <w:color w:val="FFFFFF" w:themeColor="background1"/>
                <w:sz w:val="22"/>
                <w:szCs w:val="22"/>
              </w:rPr>
              <w:t xml:space="preserve">. The rates of evolution generally depend on rates of selection, which in turn depend on rates of environmental change. It also depends upon the existing genomic diversity on which selection acts. Mutation rates tend to be slow and steady, and in the absence of environmental change, slowly accumulate in a population. It is selective pressure that weeds out the mutations that are detrimental or neutral to survival, and retains and </w:t>
            </w:r>
            <w:proofErr w:type="spellStart"/>
            <w:r w:rsidRPr="008C454E">
              <w:rPr>
                <w:color w:val="FFFFFF" w:themeColor="background1"/>
                <w:sz w:val="22"/>
                <w:szCs w:val="22"/>
              </w:rPr>
              <w:t>applifies</w:t>
            </w:r>
            <w:proofErr w:type="spellEnd"/>
            <w:r w:rsidRPr="008C454E">
              <w:rPr>
                <w:color w:val="FFFFFF" w:themeColor="background1"/>
                <w:sz w:val="22"/>
                <w:szCs w:val="22"/>
              </w:rPr>
              <w:t xml:space="preserve"> the mutations that are beneficial within a population. For a population isolated in a new environment, rapid selection can lead to speciation, and in the Lower Cambrian, to radically new forms that we now group in the Phyla of modern </w:t>
            </w:r>
            <w:proofErr w:type="gramStart"/>
            <w:r w:rsidRPr="008C454E">
              <w:rPr>
                <w:color w:val="FFFFFF" w:themeColor="background1"/>
                <w:sz w:val="22"/>
                <w:szCs w:val="22"/>
              </w:rPr>
              <w:t>times</w:t>
            </w:r>
            <w:proofErr w:type="gramEnd"/>
            <w:r w:rsidRPr="008C454E">
              <w:rPr>
                <w:color w:val="FFFFFF" w:themeColor="background1"/>
                <w:sz w:val="22"/>
                <w:szCs w:val="22"/>
              </w:rPr>
              <w:t xml:space="preserve"> </w:t>
            </w:r>
            <w:proofErr w:type="spellStart"/>
            <w:r w:rsidRPr="008C454E">
              <w:rPr>
                <w:color w:val="FFFFFF" w:themeColor="background1"/>
                <w:sz w:val="22"/>
                <w:szCs w:val="22"/>
              </w:rPr>
              <w:t>occured</w:t>
            </w:r>
            <w:proofErr w:type="spellEnd"/>
            <w:r w:rsidRPr="008C454E">
              <w:rPr>
                <w:color w:val="FFFFFF" w:themeColor="background1"/>
                <w:sz w:val="22"/>
                <w:szCs w:val="22"/>
              </w:rPr>
              <w:t xml:space="preserve"> to an unprecedented extent that has never since been repeated.</w:t>
            </w:r>
          </w:p>
          <w:p w:rsidR="00373904" w:rsidRPr="008C454E" w:rsidRDefault="00373904">
            <w:pPr>
              <w:pStyle w:val="NormalWeb"/>
              <w:rPr>
                <w:color w:val="FFFFFF" w:themeColor="background1"/>
                <w:sz w:val="22"/>
                <w:szCs w:val="22"/>
              </w:rPr>
            </w:pPr>
            <w:r w:rsidRPr="008C454E">
              <w:rPr>
                <w:color w:val="FFFFFF" w:themeColor="background1"/>
                <w:sz w:val="22"/>
                <w:szCs w:val="22"/>
              </w:rPr>
              <w:t>The years ahead should see furtherance of knowledge of how and the timeline along which the</w:t>
            </w:r>
            <w:r w:rsidRPr="008C454E">
              <w:rPr>
                <w:rStyle w:val="apple-converted-space"/>
                <w:color w:val="FFFFFF" w:themeColor="background1"/>
                <w:sz w:val="22"/>
                <w:szCs w:val="22"/>
              </w:rPr>
              <w:t> </w:t>
            </w:r>
            <w:hyperlink r:id="rId44" w:history="1">
              <w:r w:rsidRPr="008C454E">
                <w:rPr>
                  <w:rStyle w:val="Hyperlink"/>
                  <w:color w:val="FFFFFF" w:themeColor="background1"/>
                  <w:sz w:val="22"/>
                  <w:szCs w:val="22"/>
                </w:rPr>
                <w:t xml:space="preserve">Tree of </w:t>
              </w:r>
              <w:proofErr w:type="spellStart"/>
              <w:r w:rsidRPr="008C454E">
                <w:rPr>
                  <w:rStyle w:val="Hyperlink"/>
                  <w:color w:val="FFFFFF" w:themeColor="background1"/>
                  <w:sz w:val="22"/>
                  <w:szCs w:val="22"/>
                </w:rPr>
                <w:t>Life</w:t>
              </w:r>
            </w:hyperlink>
            <w:r w:rsidRPr="008C454E">
              <w:rPr>
                <w:color w:val="FFFFFF" w:themeColor="background1"/>
                <w:sz w:val="22"/>
                <w:szCs w:val="22"/>
              </w:rPr>
              <w:t>branched</w:t>
            </w:r>
            <w:proofErr w:type="spellEnd"/>
            <w:r w:rsidRPr="008C454E">
              <w:rPr>
                <w:color w:val="FFFFFF" w:themeColor="background1"/>
                <w:sz w:val="22"/>
                <w:szCs w:val="22"/>
              </w:rPr>
              <w:t>, especially when proteomes of its many branches are unraveled</w:t>
            </w:r>
            <w:r w:rsidRPr="0063551D">
              <w:rPr>
                <w:b/>
                <w:color w:val="FFC000"/>
                <w:sz w:val="22"/>
                <w:szCs w:val="22"/>
              </w:rPr>
              <w:t xml:space="preserve">. In fact, the Tree of Life is a </w:t>
            </w:r>
            <w:proofErr w:type="spellStart"/>
            <w:r w:rsidRPr="0063551D">
              <w:rPr>
                <w:b/>
                <w:color w:val="FFC000"/>
                <w:sz w:val="22"/>
                <w:szCs w:val="22"/>
              </w:rPr>
              <w:t>metaphore</w:t>
            </w:r>
            <w:proofErr w:type="spellEnd"/>
            <w:r w:rsidRPr="0063551D">
              <w:rPr>
                <w:b/>
                <w:color w:val="FFC000"/>
                <w:sz w:val="22"/>
                <w:szCs w:val="22"/>
              </w:rPr>
              <w:t xml:space="preserve"> for what is actual a forest of trees. Still, major mysteries are likely to persist, given the amazing ability of nature to splice, dice, reassemble, swap, amplify, and silence or re-use </w:t>
            </w:r>
            <w:proofErr w:type="spellStart"/>
            <w:r w:rsidRPr="0063551D">
              <w:rPr>
                <w:b/>
                <w:color w:val="FFC000"/>
                <w:sz w:val="22"/>
                <w:szCs w:val="22"/>
              </w:rPr>
              <w:t>nucleid</w:t>
            </w:r>
            <w:proofErr w:type="spellEnd"/>
            <w:r w:rsidRPr="0063551D">
              <w:rPr>
                <w:b/>
                <w:color w:val="FFC000"/>
                <w:sz w:val="22"/>
                <w:szCs w:val="22"/>
              </w:rPr>
              <w:t xml:space="preserve"> acid sequences within the genome of living organisms.</w:t>
            </w:r>
          </w:p>
          <w:p w:rsidR="00373904" w:rsidRPr="008C454E" w:rsidRDefault="00373904">
            <w:pPr>
              <w:pStyle w:val="NormalWeb"/>
              <w:rPr>
                <w:sz w:val="22"/>
                <w:szCs w:val="22"/>
              </w:rPr>
            </w:pPr>
            <w:r w:rsidRPr="008C454E">
              <w:rPr>
                <w:color w:val="FFFFFF" w:themeColor="background1"/>
                <w:sz w:val="22"/>
                <w:szCs w:val="22"/>
              </w:rPr>
              <w:t>Also see:</w:t>
            </w:r>
            <w:r w:rsidRPr="008C454E">
              <w:rPr>
                <w:rStyle w:val="apple-converted-space"/>
                <w:color w:val="FFFFFF" w:themeColor="background1"/>
                <w:sz w:val="22"/>
                <w:szCs w:val="22"/>
              </w:rPr>
              <w:t> </w:t>
            </w:r>
            <w:hyperlink r:id="rId45" w:history="1">
              <w:r w:rsidRPr="008C454E">
                <w:rPr>
                  <w:rStyle w:val="Hyperlink"/>
                  <w:color w:val="FFFFFF" w:themeColor="background1"/>
                  <w:sz w:val="22"/>
                  <w:szCs w:val="22"/>
                </w:rPr>
                <w:t>Cambrian Explosion Information</w:t>
              </w:r>
            </w:hyperlink>
          </w:p>
        </w:tc>
      </w:tr>
    </w:tbl>
    <w:p w:rsidR="00373904" w:rsidRPr="008C454E" w:rsidRDefault="00373904">
      <w:pPr>
        <w:rPr>
          <w:rFonts w:cs="Times New Roman"/>
        </w:rPr>
      </w:pPr>
    </w:p>
    <w:p w:rsidR="00373904" w:rsidRPr="008C454E" w:rsidRDefault="00373904">
      <w:pPr>
        <w:rPr>
          <w:rFonts w:cs="Times New Roman"/>
        </w:rPr>
      </w:pPr>
      <w:hyperlink r:id="rId46" w:history="1">
        <w:r w:rsidRPr="008C454E">
          <w:rPr>
            <w:rStyle w:val="Hyperlink"/>
            <w:rFonts w:cs="Times New Roman"/>
          </w:rPr>
          <w:t>http://biologos.org/questions/cambrian-explosion#</w:t>
        </w:r>
      </w:hyperlink>
      <w:r w:rsidRPr="008C454E">
        <w:rPr>
          <w:rFonts w:cs="Times New Roman"/>
        </w:rPr>
        <w:t xml:space="preserve"> </w:t>
      </w:r>
    </w:p>
    <w:p w:rsidR="00373904" w:rsidRPr="008C454E" w:rsidRDefault="008C454E" w:rsidP="00373904">
      <w:pPr>
        <w:pStyle w:val="Heading1"/>
        <w:shd w:val="clear" w:color="auto" w:fill="FFFFFF"/>
        <w:spacing w:before="0" w:after="144" w:line="288" w:lineRule="atLeast"/>
        <w:textAlignment w:val="baseline"/>
        <w:rPr>
          <w:rFonts w:ascii="Times New Roman" w:hAnsi="Times New Roman" w:cs="Times New Roman"/>
          <w:color w:val="642C30"/>
          <w:sz w:val="22"/>
          <w:szCs w:val="22"/>
        </w:rPr>
      </w:pPr>
      <w:r w:rsidRPr="008C454E">
        <w:rPr>
          <w:rFonts w:ascii="Times New Roman" w:hAnsi="Times New Roman" w:cs="Times New Roman"/>
          <w:noProof/>
          <w:sz w:val="22"/>
          <w:szCs w:val="22"/>
        </w:rPr>
        <w:drawing>
          <wp:anchor distT="0" distB="0" distL="114300" distR="114300" simplePos="0" relativeHeight="251667456" behindDoc="1" locked="0" layoutInCell="1" allowOverlap="1" wp14:anchorId="2CF2713F" wp14:editId="6BEF55DA">
            <wp:simplePos x="0" y="0"/>
            <wp:positionH relativeFrom="column">
              <wp:posOffset>4791710</wp:posOffset>
            </wp:positionH>
            <wp:positionV relativeFrom="paragraph">
              <wp:posOffset>354965</wp:posOffset>
            </wp:positionV>
            <wp:extent cx="1705610" cy="730250"/>
            <wp:effectExtent l="0" t="0" r="8890" b="0"/>
            <wp:wrapSquare wrapText="bothSides"/>
            <wp:docPr id="11" name="Picture 11" descr="Image for: Does the Cambrian Explosion pose a challenge to evol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mage for: Does the Cambrian Explosion pose a challenge to evolution?"/>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705610" cy="730250"/>
                    </a:xfrm>
                    <a:prstGeom prst="rect">
                      <a:avLst/>
                    </a:prstGeom>
                    <a:noFill/>
                    <a:ln>
                      <a:noFill/>
                    </a:ln>
                  </pic:spPr>
                </pic:pic>
              </a:graphicData>
            </a:graphic>
            <wp14:sizeRelH relativeFrom="page">
              <wp14:pctWidth>0</wp14:pctWidth>
            </wp14:sizeRelH>
            <wp14:sizeRelV relativeFrom="page">
              <wp14:pctHeight>0</wp14:pctHeight>
            </wp14:sizeRelV>
          </wp:anchor>
        </w:drawing>
      </w:r>
      <w:r w:rsidR="00373904" w:rsidRPr="008C454E">
        <w:rPr>
          <w:rFonts w:ascii="Times New Roman" w:hAnsi="Times New Roman" w:cs="Times New Roman"/>
          <w:color w:val="642C30"/>
          <w:sz w:val="22"/>
          <w:szCs w:val="22"/>
        </w:rPr>
        <w:t>Does the Cambrian Explosion pose a challenge to evolution?</w:t>
      </w:r>
    </w:p>
    <w:p w:rsidR="00373904" w:rsidRPr="008C454E" w:rsidRDefault="00373904" w:rsidP="00373904">
      <w:pPr>
        <w:spacing w:line="240" w:lineRule="auto"/>
        <w:rPr>
          <w:rFonts w:cs="Times New Roman"/>
        </w:rPr>
      </w:pPr>
      <w:bookmarkStart w:id="0" w:name="nutshell"/>
      <w:bookmarkEnd w:id="0"/>
    </w:p>
    <w:p w:rsidR="00373904" w:rsidRPr="008C454E" w:rsidRDefault="00373904" w:rsidP="00373904">
      <w:pPr>
        <w:pStyle w:val="Heading2"/>
        <w:spacing w:before="360" w:beforeAutospacing="0" w:after="48" w:afterAutospacing="0" w:line="288" w:lineRule="atLeast"/>
        <w:textAlignment w:val="baseline"/>
        <w:rPr>
          <w:b w:val="0"/>
          <w:bCs w:val="0"/>
          <w:smallCaps/>
          <w:color w:val="642C30"/>
          <w:sz w:val="22"/>
          <w:szCs w:val="22"/>
        </w:rPr>
      </w:pPr>
      <w:r w:rsidRPr="008C454E">
        <w:rPr>
          <w:b w:val="0"/>
          <w:bCs w:val="0"/>
          <w:smallCaps/>
          <w:color w:val="642C30"/>
          <w:sz w:val="22"/>
          <w:szCs w:val="22"/>
        </w:rPr>
        <w:t>In a Nutshell</w:t>
      </w:r>
    </w:p>
    <w:p w:rsidR="00373904" w:rsidRPr="008C454E" w:rsidRDefault="00373904" w:rsidP="00373904">
      <w:pPr>
        <w:pStyle w:val="NormalWeb"/>
        <w:spacing w:before="0" w:beforeAutospacing="0" w:after="0" w:afterAutospacing="0"/>
        <w:textAlignment w:val="baseline"/>
        <w:rPr>
          <w:sz w:val="22"/>
          <w:szCs w:val="22"/>
        </w:rPr>
      </w:pPr>
      <w:r w:rsidRPr="008C454E">
        <w:rPr>
          <w:sz w:val="22"/>
          <w:szCs w:val="22"/>
        </w:rPr>
        <w:t>The “Cambrian Explosion” refers to the appearance in the fossil record of most major animal body plans about 543 million years ago.  The new fossils appear in an interval of 20 million years or less.  On evolutionary time scales, 20 million years is a rapid burst that appears to be inconsistent with the gradual pace of evolutionary change.  However, rapid changes like this appear at other times in the fossil record, often following times of major extinction.  The Cambrian Explosion does present a number of interesting and important research questions.  It does not, however, challenge the fundamental correctness of the central thesis of evolution.</w:t>
      </w:r>
    </w:p>
    <w:p w:rsidR="00373904" w:rsidRPr="008C454E" w:rsidRDefault="00373904" w:rsidP="00373904">
      <w:pPr>
        <w:pStyle w:val="NormalWeb"/>
        <w:spacing w:before="0" w:beforeAutospacing="0" w:after="0" w:afterAutospacing="0"/>
        <w:textAlignment w:val="baseline"/>
        <w:rPr>
          <w:sz w:val="22"/>
          <w:szCs w:val="22"/>
        </w:rPr>
      </w:pPr>
      <w:hyperlink r:id="rId48" w:history="1">
        <w:r w:rsidRPr="008C454E">
          <w:rPr>
            <w:rStyle w:val="Hyperlink"/>
            <w:color w:val="006699"/>
            <w:sz w:val="22"/>
            <w:szCs w:val="22"/>
          </w:rPr>
          <w:t xml:space="preserve">Previous </w:t>
        </w:r>
        <w:proofErr w:type="spellStart"/>
        <w:r w:rsidRPr="008C454E">
          <w:rPr>
            <w:rStyle w:val="Hyperlink"/>
            <w:color w:val="006699"/>
            <w:sz w:val="22"/>
            <w:szCs w:val="22"/>
          </w:rPr>
          <w:t>Question</w:t>
        </w:r>
      </w:hyperlink>
      <w:hyperlink r:id="rId49" w:history="1">
        <w:r w:rsidRPr="008C454E">
          <w:rPr>
            <w:rStyle w:val="Hyperlink"/>
            <w:color w:val="006699"/>
            <w:sz w:val="22"/>
            <w:szCs w:val="22"/>
          </w:rPr>
          <w:t>Next</w:t>
        </w:r>
        <w:proofErr w:type="spellEnd"/>
        <w:r w:rsidRPr="008C454E">
          <w:rPr>
            <w:rStyle w:val="Hyperlink"/>
            <w:color w:val="006699"/>
            <w:sz w:val="22"/>
            <w:szCs w:val="22"/>
          </w:rPr>
          <w:t xml:space="preserve"> Question</w:t>
        </w:r>
      </w:hyperlink>
    </w:p>
    <w:p w:rsidR="00373904" w:rsidRPr="008C454E" w:rsidRDefault="00373904" w:rsidP="00373904">
      <w:pPr>
        <w:pStyle w:val="Heading2"/>
        <w:spacing w:before="360" w:beforeAutospacing="0" w:after="48" w:afterAutospacing="0" w:line="288" w:lineRule="atLeast"/>
        <w:textAlignment w:val="baseline"/>
        <w:rPr>
          <w:b w:val="0"/>
          <w:bCs w:val="0"/>
          <w:smallCaps/>
          <w:color w:val="642C30"/>
          <w:sz w:val="22"/>
          <w:szCs w:val="22"/>
        </w:rPr>
      </w:pPr>
      <w:bookmarkStart w:id="1" w:name="detail"/>
      <w:bookmarkEnd w:id="1"/>
      <w:r w:rsidRPr="008C454E">
        <w:rPr>
          <w:b w:val="0"/>
          <w:bCs w:val="0"/>
          <w:smallCaps/>
          <w:color w:val="642C30"/>
          <w:sz w:val="22"/>
          <w:szCs w:val="22"/>
        </w:rPr>
        <w:t>In Detail</w:t>
      </w:r>
    </w:p>
    <w:p w:rsidR="00373904" w:rsidRPr="008C454E" w:rsidRDefault="00373904" w:rsidP="00373904">
      <w:pPr>
        <w:pStyle w:val="NormalWeb"/>
        <w:spacing w:before="0" w:beforeAutospacing="0" w:after="0" w:afterAutospacing="0"/>
        <w:textAlignment w:val="baseline"/>
        <w:rPr>
          <w:sz w:val="22"/>
          <w:szCs w:val="22"/>
        </w:rPr>
      </w:pPr>
      <w:r w:rsidRPr="008C454E">
        <w:rPr>
          <w:sz w:val="22"/>
          <w:szCs w:val="22"/>
        </w:rPr>
        <w:t xml:space="preserve">The term “Cambrian Explosion” refers to the appearance and rapid diversification of most major living animal body plans (phyla) in the fossil record within an interval of perhaps 20 million years or less, a relatively short period in evolutionary history. This time is known as the Early Cambrian, and began around 543 million years ago. This time interval is recorded by some spectacular fossil deposits that include superbly preserved fossils of these early animals. </w:t>
      </w:r>
      <w:r w:rsidRPr="0063551D">
        <w:rPr>
          <w:sz w:val="22"/>
          <w:szCs w:val="22"/>
          <w:highlight w:val="yellow"/>
        </w:rPr>
        <w:t xml:space="preserve">Two famous examples are the Burgess Shale in Canada, and the </w:t>
      </w:r>
      <w:proofErr w:type="spellStart"/>
      <w:r w:rsidRPr="0063551D">
        <w:rPr>
          <w:sz w:val="22"/>
          <w:szCs w:val="22"/>
          <w:highlight w:val="yellow"/>
        </w:rPr>
        <w:t>Chengjiang</w:t>
      </w:r>
      <w:proofErr w:type="spellEnd"/>
      <w:r w:rsidRPr="0063551D">
        <w:rPr>
          <w:sz w:val="22"/>
          <w:szCs w:val="22"/>
          <w:highlight w:val="yellow"/>
        </w:rPr>
        <w:t xml:space="preserve"> in China</w:t>
      </w:r>
      <w:r w:rsidRPr="008C454E">
        <w:rPr>
          <w:sz w:val="22"/>
          <w:szCs w:val="22"/>
        </w:rPr>
        <w:t>.</w:t>
      </w:r>
      <w:r w:rsidRPr="008C454E">
        <w:rPr>
          <w:sz w:val="22"/>
          <w:szCs w:val="22"/>
          <w:bdr w:val="none" w:sz="0" w:space="0" w:color="auto" w:frame="1"/>
          <w:vertAlign w:val="superscript"/>
        </w:rPr>
        <w:t>1</w:t>
      </w:r>
      <w:r w:rsidRPr="008C454E">
        <w:rPr>
          <w:rStyle w:val="apple-converted-space"/>
          <w:sz w:val="22"/>
          <w:szCs w:val="22"/>
        </w:rPr>
        <w:t> </w:t>
      </w:r>
      <w:r w:rsidRPr="008C454E">
        <w:rPr>
          <w:sz w:val="22"/>
          <w:szCs w:val="22"/>
        </w:rPr>
        <w:t>Despite the claims of some, the Cambrian was not the beginning of multicellular animal life; the latter has a fossil record that extends back at least 30 million years earlier.</w:t>
      </w:r>
      <w:r w:rsidRPr="008C454E">
        <w:rPr>
          <w:sz w:val="22"/>
          <w:szCs w:val="22"/>
          <w:bdr w:val="none" w:sz="0" w:space="0" w:color="auto" w:frame="1"/>
          <w:vertAlign w:val="superscript"/>
        </w:rPr>
        <w:t>2</w:t>
      </w:r>
    </w:p>
    <w:p w:rsidR="00373904" w:rsidRPr="008C454E" w:rsidRDefault="00373904" w:rsidP="00373904">
      <w:pPr>
        <w:pStyle w:val="NormalWeb"/>
        <w:spacing w:before="0" w:beforeAutospacing="0" w:after="0" w:afterAutospacing="0"/>
        <w:textAlignment w:val="baseline"/>
        <w:rPr>
          <w:sz w:val="22"/>
          <w:szCs w:val="22"/>
        </w:rPr>
      </w:pPr>
      <w:r w:rsidRPr="008C454E">
        <w:rPr>
          <w:sz w:val="22"/>
          <w:szCs w:val="22"/>
        </w:rPr>
        <w:t xml:space="preserve">The Cambrian Explosion is often posed as a challenge for evolution because the sudden </w:t>
      </w:r>
      <w:r w:rsidRPr="0063551D">
        <w:rPr>
          <w:sz w:val="22"/>
          <w:szCs w:val="22"/>
          <w:u w:val="single"/>
        </w:rPr>
        <w:t>burst of change in the fossil record appears to be inconsistent with the more typical gradual pace of evolutionary change</w:t>
      </w:r>
      <w:r w:rsidRPr="008C454E">
        <w:rPr>
          <w:sz w:val="22"/>
          <w:szCs w:val="22"/>
        </w:rPr>
        <w:t>. However, although different in certain ways, there are other times of very rapid evolutionary change recorded in the fossil record -- often following times of major extinction. The Cambrian Explosion does present a number of challenging and important questions because it represents the time during which the main branches of the animal tree of life became established. It does not create a challenge to the fundamental correctness of the central thesis of evolution, the descent of all living species from a common ancestor. This important period in the history of life extended over millions of years, plenty of time for the evolution of these new body plans (phyla) to occur. Furthermore, the fossil record provides numerous examples of organisms that appear transitional between living phyla and their common ancestors. The ongoing research about the Cambrian period is an exciting opportunity to advance our understanding of how evolutionary processes work, and the environmental factors shaping them.</w:t>
      </w:r>
      <w:r w:rsidR="0063551D">
        <w:rPr>
          <w:sz w:val="22"/>
          <w:szCs w:val="22"/>
        </w:rPr>
        <w:t xml:space="preserve"> [</w:t>
      </w:r>
      <w:proofErr w:type="gramStart"/>
      <w:r w:rsidR="0063551D" w:rsidRPr="0063551D">
        <w:rPr>
          <w:sz w:val="22"/>
          <w:szCs w:val="22"/>
          <w:highlight w:val="yellow"/>
        </w:rPr>
        <w:t>or</w:t>
      </w:r>
      <w:proofErr w:type="gramEnd"/>
      <w:r w:rsidR="0063551D" w:rsidRPr="0063551D">
        <w:rPr>
          <w:sz w:val="22"/>
          <w:szCs w:val="22"/>
          <w:highlight w:val="yellow"/>
        </w:rPr>
        <w:t xml:space="preserve"> shaping our thoughts to a designers input</w:t>
      </w:r>
      <w:r w:rsidR="0063551D">
        <w:rPr>
          <w:sz w:val="22"/>
          <w:szCs w:val="22"/>
        </w:rPr>
        <w:t>]</w:t>
      </w:r>
    </w:p>
    <w:p w:rsidR="00373904" w:rsidRPr="008C454E" w:rsidRDefault="00373904" w:rsidP="00373904">
      <w:pPr>
        <w:pStyle w:val="NormalWeb"/>
        <w:spacing w:before="0" w:beforeAutospacing="0" w:after="0" w:afterAutospacing="0"/>
        <w:textAlignment w:val="baseline"/>
        <w:rPr>
          <w:sz w:val="22"/>
          <w:szCs w:val="22"/>
        </w:rPr>
      </w:pPr>
      <w:r w:rsidRPr="008C454E">
        <w:rPr>
          <w:noProof/>
          <w:sz w:val="22"/>
          <w:szCs w:val="22"/>
        </w:rPr>
        <w:drawing>
          <wp:anchor distT="0" distB="0" distL="114300" distR="114300" simplePos="0" relativeHeight="251668480" behindDoc="0" locked="0" layoutInCell="1" allowOverlap="1" wp14:anchorId="57BD6F79" wp14:editId="196A68B9">
            <wp:simplePos x="0" y="0"/>
            <wp:positionH relativeFrom="column">
              <wp:posOffset>-2540</wp:posOffset>
            </wp:positionH>
            <wp:positionV relativeFrom="paragraph">
              <wp:posOffset>574675</wp:posOffset>
            </wp:positionV>
            <wp:extent cx="3261360" cy="3994150"/>
            <wp:effectExtent l="0" t="0" r="0" b="6350"/>
            <wp:wrapSquare wrapText="bothSides"/>
            <wp:docPr id="10" name="Picture 10" descr="http://biologos.org/uploads/static-content/Cambrian-timelin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biologos.org/uploads/static-content/Cambrian-timeline-1.pn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3261360" cy="3994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C454E">
        <w:rPr>
          <w:sz w:val="22"/>
          <w:szCs w:val="22"/>
        </w:rPr>
        <w:t>The major animal body plans that appeared in the Cambrian Explosion did not include the appearance of modern animal groups such as: starfish, crabs, insects, fish, lizards, birds and mammals. These animal groups all appeared at various times much later in the fossil record.</w:t>
      </w:r>
      <w:r w:rsidRPr="008C454E">
        <w:rPr>
          <w:sz w:val="22"/>
          <w:szCs w:val="22"/>
          <w:bdr w:val="none" w:sz="0" w:space="0" w:color="auto" w:frame="1"/>
          <w:vertAlign w:val="superscript"/>
        </w:rPr>
        <w:t>3</w:t>
      </w:r>
      <w:r w:rsidRPr="008C454E">
        <w:rPr>
          <w:rStyle w:val="apple-converted-space"/>
          <w:sz w:val="22"/>
          <w:szCs w:val="22"/>
        </w:rPr>
        <w:t> </w:t>
      </w:r>
      <w:proofErr w:type="gramStart"/>
      <w:r w:rsidRPr="008C454E">
        <w:rPr>
          <w:sz w:val="22"/>
          <w:szCs w:val="22"/>
        </w:rPr>
        <w:t>The</w:t>
      </w:r>
      <w:proofErr w:type="gramEnd"/>
      <w:r w:rsidRPr="008C454E">
        <w:rPr>
          <w:sz w:val="22"/>
          <w:szCs w:val="22"/>
        </w:rPr>
        <w:t xml:space="preserve"> forms that appeared in the Cambrian Explosion were more primitive than these later groups, and many of them were soft-bodied organisms. However, they did include the basic features that define the major branches of the tree of life to which later life forms belong. For example, vertebrates are part of the</w:t>
      </w:r>
      <w:r w:rsidRPr="008C454E">
        <w:rPr>
          <w:rStyle w:val="apple-converted-space"/>
          <w:sz w:val="22"/>
          <w:szCs w:val="22"/>
        </w:rPr>
        <w:t> </w:t>
      </w:r>
      <w:r w:rsidRPr="008C454E">
        <w:rPr>
          <w:rStyle w:val="Emphasis"/>
          <w:sz w:val="22"/>
          <w:szCs w:val="22"/>
          <w:bdr w:val="none" w:sz="0" w:space="0" w:color="auto" w:frame="1"/>
        </w:rPr>
        <w:t>Chordata</w:t>
      </w:r>
      <w:r w:rsidRPr="008C454E">
        <w:rPr>
          <w:rStyle w:val="apple-converted-space"/>
          <w:sz w:val="22"/>
          <w:szCs w:val="22"/>
        </w:rPr>
        <w:t> </w:t>
      </w:r>
      <w:r w:rsidRPr="008C454E">
        <w:rPr>
          <w:sz w:val="22"/>
          <w:szCs w:val="22"/>
        </w:rPr>
        <w:t>group. The chordates are characterized by a nerve cord, gill pouches and a support rod called the notochord. In the Cambrian fauna, we first see fossils of soft-bodied creatures with these characteristics. However, the living groups of vertebrates appeared much later. It is also important to realize that many of the Cambrian organisms, although likely near the base of major branches of the tree of life, did not possess all of the defining characteristics of modern animal body plans. These defining characteristics appeared progressively over a much longer period of time.</w:t>
      </w:r>
      <w:r w:rsidRPr="008C454E">
        <w:rPr>
          <w:sz w:val="22"/>
          <w:szCs w:val="22"/>
          <w:bdr w:val="none" w:sz="0" w:space="0" w:color="auto" w:frame="1"/>
          <w:vertAlign w:val="superscript"/>
        </w:rPr>
        <w:t>4</w:t>
      </w:r>
    </w:p>
    <w:p w:rsidR="00373904" w:rsidRPr="008C454E" w:rsidRDefault="00373904" w:rsidP="00373904">
      <w:pPr>
        <w:pStyle w:val="Heading3"/>
        <w:spacing w:before="0" w:line="288" w:lineRule="atLeast"/>
        <w:textAlignment w:val="baseline"/>
        <w:rPr>
          <w:rFonts w:ascii="Times New Roman" w:hAnsi="Times New Roman" w:cs="Times New Roman"/>
          <w:b w:val="0"/>
          <w:bCs w:val="0"/>
          <w:color w:val="642C30"/>
        </w:rPr>
      </w:pPr>
      <w:r w:rsidRPr="008C454E">
        <w:rPr>
          <w:rFonts w:ascii="Times New Roman" w:hAnsi="Times New Roman" w:cs="Times New Roman"/>
          <w:b w:val="0"/>
          <w:bCs w:val="0"/>
          <w:color w:val="642C30"/>
        </w:rPr>
        <w:t>Interpretations of the “Cambrian Explosion”</w:t>
      </w:r>
    </w:p>
    <w:p w:rsidR="00373904" w:rsidRPr="008C454E" w:rsidRDefault="00373904" w:rsidP="00373904">
      <w:pPr>
        <w:pStyle w:val="NormalWeb"/>
        <w:spacing w:before="0" w:beforeAutospacing="0" w:after="0" w:afterAutospacing="0"/>
        <w:textAlignment w:val="baseline"/>
        <w:rPr>
          <w:sz w:val="22"/>
          <w:szCs w:val="22"/>
        </w:rPr>
      </w:pPr>
      <w:r w:rsidRPr="008C454E">
        <w:rPr>
          <w:sz w:val="22"/>
          <w:szCs w:val="22"/>
        </w:rPr>
        <w:t xml:space="preserve">Not all scientists accept the idea that the Cambrian Explosion represents an unusually rapid evolutionary transition. </w:t>
      </w:r>
      <w:r w:rsidRPr="0063551D">
        <w:rPr>
          <w:b/>
          <w:sz w:val="22"/>
          <w:szCs w:val="22"/>
          <w:highlight w:val="yellow"/>
        </w:rPr>
        <w:t>The fossil record is notoriously incomplete, particularly for small and soft-bodied forms</w:t>
      </w:r>
      <w:r w:rsidRPr="008C454E">
        <w:rPr>
          <w:sz w:val="22"/>
          <w:szCs w:val="22"/>
        </w:rPr>
        <w:t>. Some researchers argue that the apparent rapid diversification of body plans is an artifact of an increase in the rate of fossilization, due in part to the evolution of skeletons, which fossilize more effectively.</w:t>
      </w:r>
      <w:r w:rsidRPr="008C454E">
        <w:rPr>
          <w:sz w:val="22"/>
          <w:szCs w:val="22"/>
          <w:bdr w:val="none" w:sz="0" w:space="0" w:color="auto" w:frame="1"/>
          <w:vertAlign w:val="superscript"/>
        </w:rPr>
        <w:t>5</w:t>
      </w:r>
      <w:r w:rsidRPr="008C454E">
        <w:rPr>
          <w:rStyle w:val="apple-converted-space"/>
          <w:sz w:val="22"/>
          <w:szCs w:val="22"/>
        </w:rPr>
        <w:t> </w:t>
      </w:r>
      <w:r w:rsidRPr="008C454E">
        <w:rPr>
          <w:sz w:val="22"/>
          <w:szCs w:val="22"/>
        </w:rPr>
        <w:t>Many of the early Cambrian animals possessed some type of hard mineralized structures (spines, spicules, plates, etc.). In many cases these, often very tiny, mineralized structures are all that are found as fossils. There were major changes in marine environments and chemistry from the late Precambrian into the Cambrian, and these also may have impacted the rise of mineralized skeletons among previously soft-bodied organisms.</w:t>
      </w:r>
      <w:r w:rsidRPr="008C454E">
        <w:rPr>
          <w:rStyle w:val="apple-converted-space"/>
          <w:sz w:val="22"/>
          <w:szCs w:val="22"/>
        </w:rPr>
        <w:t> </w:t>
      </w:r>
      <w:r w:rsidRPr="008C454E">
        <w:rPr>
          <w:sz w:val="22"/>
          <w:szCs w:val="22"/>
          <w:bdr w:val="none" w:sz="0" w:space="0" w:color="auto" w:frame="1"/>
          <w:vertAlign w:val="superscript"/>
        </w:rPr>
        <w:t>6</w:t>
      </w:r>
    </w:p>
    <w:p w:rsidR="00373904" w:rsidRPr="008C454E" w:rsidRDefault="00373904" w:rsidP="0063551D">
      <w:pPr>
        <w:pStyle w:val="NormalWeb"/>
        <w:spacing w:before="0" w:beforeAutospacing="0" w:after="0" w:afterAutospacing="0"/>
        <w:ind w:firstLine="720"/>
        <w:textAlignment w:val="baseline"/>
        <w:rPr>
          <w:sz w:val="22"/>
          <w:szCs w:val="22"/>
        </w:rPr>
      </w:pPr>
      <w:r w:rsidRPr="008C454E">
        <w:rPr>
          <w:sz w:val="22"/>
          <w:szCs w:val="22"/>
        </w:rPr>
        <w:t xml:space="preserve">Most scientists </w:t>
      </w:r>
      <w:r w:rsidRPr="0063551D">
        <w:rPr>
          <w:b/>
          <w:sz w:val="22"/>
          <w:szCs w:val="22"/>
          <w:u w:val="single"/>
        </w:rPr>
        <w:t xml:space="preserve">are persuaded that something significant happened at the dawn of the </w:t>
      </w:r>
      <w:r w:rsidRPr="008C454E">
        <w:rPr>
          <w:sz w:val="22"/>
          <w:szCs w:val="22"/>
        </w:rPr>
        <w:t>Cambrian era and view the Cambrian Explosion as an area of exciting and productive research. For example, scientists are now gaining a better understanding of what existed before the Cambrian Explosion as a result of new fossil discoveries. Recent discoveries are filling in the fossil record for the Precambrian fauna with soft-bodied organisms like those in the Ediacaran Assemblages found around the world.</w:t>
      </w:r>
      <w:r w:rsidRPr="008C454E">
        <w:rPr>
          <w:sz w:val="22"/>
          <w:szCs w:val="22"/>
          <w:bdr w:val="none" w:sz="0" w:space="0" w:color="auto" w:frame="1"/>
          <w:vertAlign w:val="superscript"/>
        </w:rPr>
        <w:t>7</w:t>
      </w:r>
      <w:r w:rsidRPr="008C454E">
        <w:rPr>
          <w:rStyle w:val="apple-converted-space"/>
          <w:sz w:val="22"/>
          <w:szCs w:val="22"/>
        </w:rPr>
        <w:t> </w:t>
      </w:r>
      <w:r w:rsidRPr="008C454E">
        <w:rPr>
          <w:sz w:val="22"/>
          <w:szCs w:val="22"/>
        </w:rPr>
        <w:t xml:space="preserve">Late Precambrian fossil discoveries also now include representatives of sponges, cnidarians (the group that includes modern jellyfish, corals and anemones), mollusks and various wormlike groups. Some of the new fossil discoveries, in fact, appear to be more primitive precursors of the later Cambrian body plans. The discovery of such </w:t>
      </w:r>
      <w:proofErr w:type="gramStart"/>
      <w:r w:rsidRPr="008C454E">
        <w:rPr>
          <w:sz w:val="22"/>
          <w:szCs w:val="22"/>
        </w:rPr>
        <w:t>precursors</w:t>
      </w:r>
      <w:proofErr w:type="gramEnd"/>
      <w:r w:rsidRPr="008C454E">
        <w:rPr>
          <w:sz w:val="22"/>
          <w:szCs w:val="22"/>
        </w:rPr>
        <w:t xml:space="preserve"> shows that the Cambrian organisms did not appear from thin air.</w:t>
      </w:r>
      <w:r w:rsidRPr="008C454E">
        <w:rPr>
          <w:sz w:val="22"/>
          <w:szCs w:val="22"/>
          <w:bdr w:val="none" w:sz="0" w:space="0" w:color="auto" w:frame="1"/>
          <w:vertAlign w:val="superscript"/>
        </w:rPr>
        <w:t>8</w:t>
      </w:r>
      <w:r w:rsidRPr="008C454E">
        <w:rPr>
          <w:rStyle w:val="apple-converted-space"/>
          <w:sz w:val="22"/>
          <w:szCs w:val="22"/>
        </w:rPr>
        <w:t> </w:t>
      </w:r>
      <w:r w:rsidRPr="008C454E">
        <w:rPr>
          <w:sz w:val="22"/>
          <w:szCs w:val="22"/>
        </w:rPr>
        <w:t xml:space="preserve">Further discoveries will no doubt reveal more clearly the relationship of Precambrian organisms with the creatures found in the Burgess Shale and </w:t>
      </w:r>
      <w:proofErr w:type="spellStart"/>
      <w:r w:rsidRPr="008C454E">
        <w:rPr>
          <w:sz w:val="22"/>
          <w:szCs w:val="22"/>
        </w:rPr>
        <w:t>Chengjiang</w:t>
      </w:r>
      <w:proofErr w:type="spellEnd"/>
      <w:r w:rsidRPr="008C454E">
        <w:rPr>
          <w:sz w:val="22"/>
          <w:szCs w:val="22"/>
        </w:rPr>
        <w:t xml:space="preserve"> deposits.</w:t>
      </w:r>
      <w:r w:rsidRPr="008C454E">
        <w:rPr>
          <w:sz w:val="22"/>
          <w:szCs w:val="22"/>
          <w:bdr w:val="none" w:sz="0" w:space="0" w:color="auto" w:frame="1"/>
          <w:vertAlign w:val="superscript"/>
        </w:rPr>
        <w:t>9</w:t>
      </w:r>
    </w:p>
    <w:p w:rsidR="00373904" w:rsidRPr="008C454E" w:rsidRDefault="00373904" w:rsidP="0063551D">
      <w:pPr>
        <w:pStyle w:val="NormalWeb"/>
        <w:spacing w:before="0" w:beforeAutospacing="0" w:after="0" w:afterAutospacing="0"/>
        <w:ind w:firstLine="720"/>
        <w:textAlignment w:val="baseline"/>
        <w:rPr>
          <w:sz w:val="22"/>
          <w:szCs w:val="22"/>
        </w:rPr>
      </w:pPr>
      <w:r w:rsidRPr="008C454E">
        <w:rPr>
          <w:sz w:val="22"/>
          <w:szCs w:val="22"/>
        </w:rPr>
        <w:t>Genomic studies provide further insights into the origins of the Cambrian Explosion. Although the genetic divergence of organisms would have preceded the recognition of new body plans in the fossil record, accumulating genomic data is broadly consistent with the fossil record.</w:t>
      </w:r>
      <w:r w:rsidRPr="008C454E">
        <w:rPr>
          <w:sz w:val="22"/>
          <w:szCs w:val="22"/>
          <w:bdr w:val="none" w:sz="0" w:space="0" w:color="auto" w:frame="1"/>
          <w:vertAlign w:val="superscript"/>
        </w:rPr>
        <w:t>10</w:t>
      </w:r>
      <w:r w:rsidRPr="008C454E">
        <w:rPr>
          <w:rStyle w:val="apple-converted-space"/>
          <w:sz w:val="22"/>
          <w:szCs w:val="22"/>
        </w:rPr>
        <w:t> </w:t>
      </w:r>
      <w:proofErr w:type="gramStart"/>
      <w:r w:rsidRPr="008C454E">
        <w:rPr>
          <w:sz w:val="22"/>
          <w:szCs w:val="22"/>
        </w:rPr>
        <w:t>Both</w:t>
      </w:r>
      <w:proofErr w:type="gramEnd"/>
      <w:r w:rsidRPr="008C454E">
        <w:rPr>
          <w:sz w:val="22"/>
          <w:szCs w:val="22"/>
        </w:rPr>
        <w:t xml:space="preserve"> point to the rise of the </w:t>
      </w:r>
      <w:proofErr w:type="spellStart"/>
      <w:r w:rsidRPr="008C454E">
        <w:rPr>
          <w:sz w:val="22"/>
          <w:szCs w:val="22"/>
        </w:rPr>
        <w:t>bilateria</w:t>
      </w:r>
      <w:proofErr w:type="spellEnd"/>
      <w:r w:rsidRPr="008C454E">
        <w:rPr>
          <w:sz w:val="22"/>
          <w:szCs w:val="22"/>
        </w:rPr>
        <w:t xml:space="preserve"> (bilaterally symmetric invertebrate animals) in the latest Precambrian Ediacaran, and their ecological explosion in diversity in the Cambrian.</w:t>
      </w:r>
    </w:p>
    <w:p w:rsidR="00373904" w:rsidRPr="008C454E" w:rsidRDefault="00373904" w:rsidP="00373904">
      <w:pPr>
        <w:pStyle w:val="Heading3"/>
        <w:spacing w:before="0" w:line="288" w:lineRule="atLeast"/>
        <w:textAlignment w:val="baseline"/>
        <w:rPr>
          <w:rFonts w:ascii="Times New Roman" w:hAnsi="Times New Roman" w:cs="Times New Roman"/>
          <w:b w:val="0"/>
          <w:bCs w:val="0"/>
          <w:color w:val="642C30"/>
        </w:rPr>
      </w:pPr>
      <w:r w:rsidRPr="008C454E">
        <w:rPr>
          <w:rFonts w:ascii="Times New Roman" w:hAnsi="Times New Roman" w:cs="Times New Roman"/>
          <w:b w:val="0"/>
          <w:bCs w:val="0"/>
          <w:color w:val="642C30"/>
        </w:rPr>
        <w:t>Unanswered Questions</w:t>
      </w:r>
    </w:p>
    <w:p w:rsidR="00373904" w:rsidRPr="0063551D" w:rsidRDefault="00373904" w:rsidP="0063551D">
      <w:pPr>
        <w:pStyle w:val="NormalWeb"/>
        <w:spacing w:before="0" w:beforeAutospacing="0" w:after="0" w:afterAutospacing="0"/>
        <w:ind w:firstLine="720"/>
        <w:textAlignment w:val="baseline"/>
        <w:rPr>
          <w:b/>
          <w:sz w:val="22"/>
          <w:szCs w:val="22"/>
        </w:rPr>
      </w:pPr>
      <w:r w:rsidRPr="008C454E">
        <w:rPr>
          <w:sz w:val="22"/>
          <w:szCs w:val="22"/>
        </w:rPr>
        <w:t>The</w:t>
      </w:r>
      <w:r w:rsidRPr="008C454E">
        <w:rPr>
          <w:rStyle w:val="apple-converted-space"/>
          <w:sz w:val="22"/>
          <w:szCs w:val="22"/>
        </w:rPr>
        <w:t> </w:t>
      </w:r>
      <w:r w:rsidRPr="008C454E">
        <w:rPr>
          <w:rStyle w:val="Emphasis"/>
          <w:sz w:val="22"/>
          <w:szCs w:val="22"/>
          <w:bdr w:val="none" w:sz="0" w:space="0" w:color="auto" w:frame="1"/>
        </w:rPr>
        <w:t>sudden</w:t>
      </w:r>
      <w:r w:rsidRPr="008C454E">
        <w:rPr>
          <w:rStyle w:val="apple-converted-space"/>
          <w:sz w:val="22"/>
          <w:szCs w:val="22"/>
        </w:rPr>
        <w:t> </w:t>
      </w:r>
      <w:r w:rsidRPr="008C454E">
        <w:rPr>
          <w:sz w:val="22"/>
          <w:szCs w:val="22"/>
        </w:rPr>
        <w:t>change of the Cambrian Era was, in relative terms, not too sudden for the process of evolution. The changes during the Cambrian Era did not occur over decades, centuries, or even thousands of years; they occurred over millions of years—</w:t>
      </w:r>
      <w:r w:rsidRPr="0063551D">
        <w:rPr>
          <w:sz w:val="22"/>
          <w:szCs w:val="22"/>
          <w:highlight w:val="yellow"/>
        </w:rPr>
        <w:t>plenty of time for evolutionary change.</w:t>
      </w:r>
      <w:r w:rsidRPr="008C454E">
        <w:rPr>
          <w:sz w:val="22"/>
          <w:szCs w:val="22"/>
        </w:rPr>
        <w:t xml:space="preserve"> However, for millions of years beforehand, body plans of animals had remained relatively constant. Not until this time period did a significant change occur. The remaining questions are:</w:t>
      </w:r>
      <w:r w:rsidRPr="008C454E">
        <w:rPr>
          <w:rStyle w:val="apple-converted-space"/>
          <w:sz w:val="22"/>
          <w:szCs w:val="22"/>
        </w:rPr>
        <w:t> </w:t>
      </w:r>
      <w:r w:rsidRPr="008C454E">
        <w:rPr>
          <w:rStyle w:val="Emphasis"/>
          <w:sz w:val="22"/>
          <w:szCs w:val="22"/>
          <w:bdr w:val="none" w:sz="0" w:space="0" w:color="auto" w:frame="1"/>
        </w:rPr>
        <w:t>What triggered the Cambrian Explosion? And why did so much change occur at this time?</w:t>
      </w:r>
      <w:r w:rsidRPr="008C454E">
        <w:rPr>
          <w:rStyle w:val="apple-converted-space"/>
          <w:sz w:val="22"/>
          <w:szCs w:val="22"/>
        </w:rPr>
        <w:t> </w:t>
      </w:r>
      <w:r w:rsidRPr="008C454E">
        <w:rPr>
          <w:sz w:val="22"/>
          <w:szCs w:val="22"/>
        </w:rPr>
        <w:t>Several different theories address the origin of the Cambrian Explosion</w:t>
      </w:r>
      <w:r w:rsidRPr="0063551D">
        <w:rPr>
          <w:b/>
          <w:sz w:val="22"/>
          <w:szCs w:val="22"/>
          <w:highlight w:val="yellow"/>
        </w:rPr>
        <w:t>, proposing that dramatic environmental changes must have opened up new niches for natural selection to operate upon. These proposals include the</w:t>
      </w:r>
      <w:r w:rsidRPr="0063551D">
        <w:rPr>
          <w:rStyle w:val="apple-converted-space"/>
          <w:b/>
          <w:sz w:val="22"/>
          <w:szCs w:val="22"/>
          <w:highlight w:val="yellow"/>
        </w:rPr>
        <w:t> </w:t>
      </w:r>
      <w:r w:rsidRPr="0063551D">
        <w:rPr>
          <w:rStyle w:val="Emphasis"/>
          <w:b/>
          <w:sz w:val="22"/>
          <w:szCs w:val="22"/>
          <w:highlight w:val="yellow"/>
          <w:bdr w:val="none" w:sz="0" w:space="0" w:color="auto" w:frame="1"/>
        </w:rPr>
        <w:t>runaway glaciation theory</w:t>
      </w:r>
      <w:proofErr w:type="gramStart"/>
      <w:r w:rsidRPr="0063551D">
        <w:rPr>
          <w:b/>
          <w:sz w:val="22"/>
          <w:szCs w:val="22"/>
          <w:highlight w:val="yellow"/>
        </w:rPr>
        <w:t>,</w:t>
      </w:r>
      <w:r w:rsidRPr="0063551D">
        <w:rPr>
          <w:b/>
          <w:sz w:val="22"/>
          <w:szCs w:val="22"/>
          <w:highlight w:val="yellow"/>
          <w:bdr w:val="none" w:sz="0" w:space="0" w:color="auto" w:frame="1"/>
          <w:vertAlign w:val="superscript"/>
        </w:rPr>
        <w:t>11</w:t>
      </w:r>
      <w:r w:rsidRPr="0063551D">
        <w:rPr>
          <w:b/>
          <w:sz w:val="22"/>
          <w:szCs w:val="22"/>
          <w:highlight w:val="yellow"/>
        </w:rPr>
        <w:t>which</w:t>
      </w:r>
      <w:proofErr w:type="gramEnd"/>
      <w:r w:rsidRPr="0063551D">
        <w:rPr>
          <w:b/>
          <w:sz w:val="22"/>
          <w:szCs w:val="22"/>
          <w:highlight w:val="yellow"/>
        </w:rPr>
        <w:t xml:space="preserve"> proposes that glaciers briefly covered much of the earth, and the resultant loss of habitat created bottlenecks where evolution could act more rapidly. Another theory suggests that a change in atmospheric oxygen led to this sudden burst in evolutionary changes.</w:t>
      </w:r>
      <w:r w:rsidRPr="0063551D">
        <w:rPr>
          <w:b/>
          <w:sz w:val="22"/>
          <w:szCs w:val="22"/>
          <w:highlight w:val="yellow"/>
          <w:bdr w:val="none" w:sz="0" w:space="0" w:color="auto" w:frame="1"/>
          <w:vertAlign w:val="superscript"/>
        </w:rPr>
        <w:t>12</w:t>
      </w:r>
      <w:r w:rsidRPr="0063551D">
        <w:rPr>
          <w:rStyle w:val="apple-converted-space"/>
          <w:b/>
          <w:sz w:val="22"/>
          <w:szCs w:val="22"/>
          <w:highlight w:val="yellow"/>
        </w:rPr>
        <w:t> </w:t>
      </w:r>
      <w:proofErr w:type="gramStart"/>
      <w:r w:rsidRPr="0063551D">
        <w:rPr>
          <w:b/>
          <w:sz w:val="22"/>
          <w:szCs w:val="22"/>
          <w:highlight w:val="yellow"/>
        </w:rPr>
        <w:t>Yet</w:t>
      </w:r>
      <w:proofErr w:type="gramEnd"/>
      <w:r w:rsidRPr="0063551D">
        <w:rPr>
          <w:b/>
          <w:sz w:val="22"/>
          <w:szCs w:val="22"/>
          <w:highlight w:val="yellow"/>
        </w:rPr>
        <w:t xml:space="preserve"> another proposal is that major changes in the seafloor, from algae mat-covered surfaces in the late Precambrian to soft muddy bottoms later in the Cambrian, had dramatic evolutionary and ecological impacts.</w:t>
      </w:r>
      <w:r w:rsidRPr="0063551D">
        <w:rPr>
          <w:b/>
          <w:sz w:val="22"/>
          <w:szCs w:val="22"/>
          <w:highlight w:val="yellow"/>
          <w:bdr w:val="none" w:sz="0" w:space="0" w:color="auto" w:frame="1"/>
          <w:vertAlign w:val="superscript"/>
        </w:rPr>
        <w:t>13</w:t>
      </w:r>
      <w:bookmarkStart w:id="2" w:name="_GoBack"/>
      <w:bookmarkEnd w:id="2"/>
    </w:p>
    <w:p w:rsidR="00373904" w:rsidRPr="008C454E" w:rsidRDefault="00373904" w:rsidP="00373904">
      <w:pPr>
        <w:pStyle w:val="Heading3"/>
        <w:spacing w:before="0" w:line="288" w:lineRule="atLeast"/>
        <w:textAlignment w:val="baseline"/>
        <w:rPr>
          <w:rFonts w:ascii="Times New Roman" w:hAnsi="Times New Roman" w:cs="Times New Roman"/>
          <w:b w:val="0"/>
          <w:bCs w:val="0"/>
          <w:color w:val="642C30"/>
        </w:rPr>
      </w:pPr>
      <w:r w:rsidRPr="008C454E">
        <w:rPr>
          <w:rFonts w:ascii="Times New Roman" w:hAnsi="Times New Roman" w:cs="Times New Roman"/>
          <w:b w:val="0"/>
          <w:bCs w:val="0"/>
          <w:color w:val="642C30"/>
        </w:rPr>
        <w:t>The Cambrian Era Fossils, Providing Answers</w:t>
      </w:r>
    </w:p>
    <w:p w:rsidR="00373904" w:rsidRPr="008C454E" w:rsidRDefault="00373904" w:rsidP="00373904">
      <w:pPr>
        <w:pStyle w:val="NormalWeb"/>
        <w:spacing w:before="0" w:beforeAutospacing="0" w:after="0" w:afterAutospacing="0"/>
        <w:textAlignment w:val="baseline"/>
        <w:rPr>
          <w:sz w:val="22"/>
          <w:szCs w:val="22"/>
        </w:rPr>
      </w:pPr>
      <w:r w:rsidRPr="008C454E">
        <w:rPr>
          <w:sz w:val="22"/>
          <w:szCs w:val="22"/>
        </w:rPr>
        <w:t>While the causes of the Cambrian Explosion remain a topic of open and exciting debate, the continued fossil discoveries from the Cambrian and Precambrian Eras are bringing more clarity to the evolutionary puzzle. These fossils provide valuable insight, particularly for envisioning the common ancestors of diverse groups. For instance, both vertebrates (fish) and echinoderms (sea urchins, starfish) are part of the group called</w:t>
      </w:r>
      <w:r w:rsidRPr="008C454E">
        <w:rPr>
          <w:rStyle w:val="apple-converted-space"/>
          <w:sz w:val="22"/>
          <w:szCs w:val="22"/>
        </w:rPr>
        <w:t> </w:t>
      </w:r>
      <w:r w:rsidRPr="008C454E">
        <w:rPr>
          <w:rStyle w:val="Emphasis"/>
          <w:sz w:val="22"/>
          <w:szCs w:val="22"/>
          <w:bdr w:val="none" w:sz="0" w:space="0" w:color="auto" w:frame="1"/>
        </w:rPr>
        <w:t>deuterostomes</w:t>
      </w:r>
      <w:r w:rsidRPr="008C454E">
        <w:rPr>
          <w:sz w:val="22"/>
          <w:szCs w:val="22"/>
        </w:rPr>
        <w:t>. Without fossil evidence, it is hard to envision what a common ancestor would look like for these very different creatures. The Cambrian fossils are filling in the picture.</w:t>
      </w:r>
      <w:r w:rsidRPr="008C454E">
        <w:rPr>
          <w:sz w:val="22"/>
          <w:szCs w:val="22"/>
          <w:bdr w:val="none" w:sz="0" w:space="0" w:color="auto" w:frame="1"/>
          <w:vertAlign w:val="superscript"/>
        </w:rPr>
        <w:t>14</w:t>
      </w:r>
    </w:p>
    <w:p w:rsidR="00373904" w:rsidRPr="008C454E" w:rsidRDefault="00373904" w:rsidP="00373904">
      <w:pPr>
        <w:pStyle w:val="NormalWeb"/>
        <w:spacing w:before="0" w:beforeAutospacing="0" w:after="0" w:afterAutospacing="0"/>
        <w:textAlignment w:val="baseline"/>
        <w:rPr>
          <w:sz w:val="22"/>
          <w:szCs w:val="22"/>
        </w:rPr>
      </w:pPr>
      <w:r w:rsidRPr="008C454E">
        <w:rPr>
          <w:rStyle w:val="Strong"/>
          <w:sz w:val="22"/>
          <w:szCs w:val="22"/>
          <w:bdr w:val="none" w:sz="0" w:space="0" w:color="auto" w:frame="1"/>
        </w:rPr>
        <w:t>Previous:</w:t>
      </w:r>
      <w:r w:rsidRPr="008C454E">
        <w:rPr>
          <w:rStyle w:val="apple-converted-space"/>
          <w:sz w:val="22"/>
          <w:szCs w:val="22"/>
        </w:rPr>
        <w:t> </w:t>
      </w:r>
      <w:hyperlink r:id="rId51" w:history="1">
        <w:r w:rsidRPr="008C454E">
          <w:rPr>
            <w:rStyle w:val="Hyperlink"/>
            <w:color w:val="006699"/>
            <w:sz w:val="22"/>
            <w:szCs w:val="22"/>
          </w:rPr>
          <w:t>How can evolution account for the complexity of life on earth today?</w:t>
        </w:r>
      </w:hyperlink>
    </w:p>
    <w:p w:rsidR="00373904" w:rsidRPr="008C454E" w:rsidRDefault="00373904" w:rsidP="00373904">
      <w:pPr>
        <w:pStyle w:val="NormalWeb"/>
        <w:spacing w:before="0" w:beforeAutospacing="0" w:after="0" w:afterAutospacing="0"/>
        <w:jc w:val="right"/>
        <w:textAlignment w:val="baseline"/>
        <w:rPr>
          <w:sz w:val="22"/>
          <w:szCs w:val="22"/>
        </w:rPr>
      </w:pPr>
      <w:r w:rsidRPr="008C454E">
        <w:rPr>
          <w:rStyle w:val="Strong"/>
          <w:sz w:val="22"/>
          <w:szCs w:val="22"/>
          <w:bdr w:val="none" w:sz="0" w:space="0" w:color="auto" w:frame="1"/>
        </w:rPr>
        <w:t>Next:</w:t>
      </w:r>
      <w:r w:rsidRPr="008C454E">
        <w:rPr>
          <w:rStyle w:val="apple-converted-space"/>
          <w:sz w:val="22"/>
          <w:szCs w:val="22"/>
        </w:rPr>
        <w:t> </w:t>
      </w:r>
      <w:hyperlink r:id="rId52" w:history="1">
        <w:r w:rsidRPr="008C454E">
          <w:rPr>
            <w:rStyle w:val="Hyperlink"/>
            <w:color w:val="006699"/>
            <w:sz w:val="22"/>
            <w:szCs w:val="22"/>
          </w:rPr>
          <w:t>If God created the universe, what created God?</w:t>
        </w:r>
      </w:hyperlink>
    </w:p>
    <w:p w:rsidR="00373904" w:rsidRPr="008C454E" w:rsidRDefault="00373904" w:rsidP="00373904">
      <w:pPr>
        <w:pStyle w:val="Heading3"/>
        <w:spacing w:before="0" w:line="288" w:lineRule="atLeast"/>
        <w:textAlignment w:val="baseline"/>
        <w:rPr>
          <w:rFonts w:ascii="Times New Roman" w:hAnsi="Times New Roman" w:cs="Times New Roman"/>
          <w:b w:val="0"/>
          <w:bCs w:val="0"/>
          <w:color w:val="642C30"/>
        </w:rPr>
      </w:pPr>
      <w:r w:rsidRPr="008C454E">
        <w:rPr>
          <w:rFonts w:ascii="Times New Roman" w:hAnsi="Times New Roman" w:cs="Times New Roman"/>
          <w:b w:val="0"/>
          <w:bCs w:val="0"/>
          <w:color w:val="642C30"/>
        </w:rPr>
        <w:t>Help us improve!</w:t>
      </w:r>
    </w:p>
    <w:p w:rsidR="00373904" w:rsidRPr="008C454E" w:rsidRDefault="00373904" w:rsidP="00373904">
      <w:pPr>
        <w:pStyle w:val="surveyquestion"/>
        <w:spacing w:before="0" w:beforeAutospacing="0" w:after="75" w:afterAutospacing="0"/>
        <w:textAlignment w:val="baseline"/>
        <w:rPr>
          <w:sz w:val="22"/>
          <w:szCs w:val="22"/>
        </w:rPr>
      </w:pPr>
      <w:r w:rsidRPr="008C454E">
        <w:rPr>
          <w:sz w:val="22"/>
          <w:szCs w:val="22"/>
        </w:rPr>
        <w:t>Was this resource helpful?</w:t>
      </w:r>
    </w:p>
    <w:p w:rsidR="00373904" w:rsidRPr="008C454E" w:rsidRDefault="00373904" w:rsidP="00373904">
      <w:pPr>
        <w:shd w:val="clear" w:color="auto" w:fill="ECECEC"/>
        <w:jc w:val="center"/>
        <w:textAlignment w:val="baseline"/>
        <w:rPr>
          <w:rFonts w:cs="Times New Roman"/>
        </w:rPr>
      </w:pPr>
      <w:r w:rsidRPr="008C454E">
        <w:rPr>
          <w:rFonts w:cs="Times New Roman"/>
        </w:rPr>
        <w:t xml:space="preserve">Very </w:t>
      </w:r>
      <w:proofErr w:type="spellStart"/>
      <w:r w:rsidRPr="008C454E">
        <w:rPr>
          <w:rFonts w:cs="Times New Roman"/>
        </w:rPr>
        <w:t>helpfulSomewhat</w:t>
      </w:r>
      <w:proofErr w:type="spellEnd"/>
      <w:r w:rsidRPr="008C454E">
        <w:rPr>
          <w:rFonts w:cs="Times New Roman"/>
        </w:rPr>
        <w:t xml:space="preserve"> </w:t>
      </w:r>
      <w:proofErr w:type="spellStart"/>
      <w:r w:rsidRPr="008C454E">
        <w:rPr>
          <w:rFonts w:cs="Times New Roman"/>
        </w:rPr>
        <w:t>helpfulNot</w:t>
      </w:r>
      <w:proofErr w:type="spellEnd"/>
      <w:r w:rsidRPr="008C454E">
        <w:rPr>
          <w:rFonts w:cs="Times New Roman"/>
        </w:rPr>
        <w:t xml:space="preserve"> helpful</w:t>
      </w:r>
    </w:p>
    <w:p w:rsidR="00373904" w:rsidRPr="008C454E" w:rsidRDefault="00373904" w:rsidP="00373904">
      <w:pPr>
        <w:pStyle w:val="Heading2"/>
        <w:spacing w:before="120" w:beforeAutospacing="0" w:after="48" w:afterAutospacing="0" w:line="288" w:lineRule="atLeast"/>
        <w:textAlignment w:val="baseline"/>
        <w:rPr>
          <w:b w:val="0"/>
          <w:bCs w:val="0"/>
          <w:smallCaps/>
          <w:color w:val="642C30"/>
          <w:sz w:val="22"/>
          <w:szCs w:val="22"/>
        </w:rPr>
      </w:pPr>
      <w:r w:rsidRPr="008C454E">
        <w:rPr>
          <w:b w:val="0"/>
          <w:bCs w:val="0"/>
          <w:smallCaps/>
          <w:color w:val="642C30"/>
          <w:sz w:val="22"/>
          <w:szCs w:val="22"/>
        </w:rPr>
        <w:t>Further Reading</w:t>
      </w:r>
      <w:bookmarkStart w:id="3" w:name="reading"/>
      <w:bookmarkEnd w:id="3"/>
      <w:r w:rsidRPr="008C454E">
        <w:rPr>
          <w:b w:val="0"/>
          <w:bCs w:val="0"/>
          <w:smallCaps/>
          <w:color w:val="642C30"/>
          <w:sz w:val="22"/>
          <w:szCs w:val="22"/>
        </w:rPr>
        <w:t xml:space="preserve">   </w:t>
      </w:r>
      <w:r w:rsidRPr="008C454E">
        <w:rPr>
          <w:b w:val="0"/>
          <w:bCs w:val="0"/>
          <w:color w:val="642C30"/>
          <w:sz w:val="22"/>
          <w:szCs w:val="22"/>
        </w:rPr>
        <w:t>DVDs</w:t>
      </w:r>
    </w:p>
    <w:p w:rsidR="00373904" w:rsidRPr="008C454E" w:rsidRDefault="00373904" w:rsidP="00373904">
      <w:pPr>
        <w:numPr>
          <w:ilvl w:val="0"/>
          <w:numId w:val="5"/>
        </w:numPr>
        <w:spacing w:line="336" w:lineRule="atLeast"/>
        <w:ind w:left="0"/>
        <w:textAlignment w:val="baseline"/>
        <w:rPr>
          <w:rFonts w:cs="Times New Roman"/>
        </w:rPr>
      </w:pPr>
      <w:r w:rsidRPr="008C454E">
        <w:rPr>
          <w:rFonts w:cs="Times New Roman"/>
        </w:rPr>
        <w:t>See part 2 of the PBS series on Evolution, which can be rented, for example, through</w:t>
      </w:r>
      <w:r w:rsidRPr="008C454E">
        <w:rPr>
          <w:rStyle w:val="apple-converted-space"/>
          <w:rFonts w:cs="Times New Roman"/>
        </w:rPr>
        <w:t> </w:t>
      </w:r>
      <w:hyperlink r:id="rId53" w:tgtFrame="_blank" w:history="1">
        <w:r w:rsidRPr="008C454E">
          <w:rPr>
            <w:rStyle w:val="Hyperlink"/>
            <w:rFonts w:cs="Times New Roman"/>
            <w:color w:val="006699"/>
          </w:rPr>
          <w:t>Netflix</w:t>
        </w:r>
      </w:hyperlink>
      <w:r w:rsidRPr="008C454E">
        <w:rPr>
          <w:rStyle w:val="apple-converted-space"/>
          <w:rFonts w:cs="Times New Roman"/>
        </w:rPr>
        <w:t> </w:t>
      </w:r>
      <w:r w:rsidRPr="008C454E">
        <w:rPr>
          <w:rFonts w:cs="Times New Roman"/>
        </w:rPr>
        <w:t>or can be purchased through</w:t>
      </w:r>
      <w:r w:rsidRPr="008C454E">
        <w:rPr>
          <w:rStyle w:val="apple-converted-space"/>
          <w:rFonts w:cs="Times New Roman"/>
        </w:rPr>
        <w:t> </w:t>
      </w:r>
      <w:hyperlink r:id="rId54" w:tgtFrame="_blank" w:history="1">
        <w:r w:rsidRPr="008C454E">
          <w:rPr>
            <w:rStyle w:val="Hyperlink"/>
            <w:rFonts w:cs="Times New Roman"/>
            <w:color w:val="006699"/>
          </w:rPr>
          <w:t>PBS</w:t>
        </w:r>
      </w:hyperlink>
      <w:r w:rsidRPr="008C454E">
        <w:rPr>
          <w:rFonts w:cs="Times New Roman"/>
        </w:rPr>
        <w:t>.</w:t>
      </w:r>
    </w:p>
    <w:p w:rsidR="00373904" w:rsidRPr="008C454E" w:rsidRDefault="00373904" w:rsidP="00373904">
      <w:pPr>
        <w:pStyle w:val="Heading3"/>
        <w:spacing w:before="0" w:line="288" w:lineRule="atLeast"/>
        <w:textAlignment w:val="baseline"/>
        <w:rPr>
          <w:rFonts w:ascii="Times New Roman" w:hAnsi="Times New Roman" w:cs="Times New Roman"/>
          <w:b w:val="0"/>
          <w:bCs w:val="0"/>
          <w:color w:val="642C30"/>
        </w:rPr>
      </w:pPr>
      <w:r w:rsidRPr="008C454E">
        <w:rPr>
          <w:rFonts w:ascii="Times New Roman" w:hAnsi="Times New Roman" w:cs="Times New Roman"/>
          <w:b w:val="0"/>
          <w:bCs w:val="0"/>
          <w:color w:val="642C30"/>
        </w:rPr>
        <w:t>Books</w:t>
      </w:r>
    </w:p>
    <w:p w:rsidR="00373904" w:rsidRPr="008C454E" w:rsidRDefault="00373904" w:rsidP="00373904">
      <w:pPr>
        <w:numPr>
          <w:ilvl w:val="0"/>
          <w:numId w:val="6"/>
        </w:numPr>
        <w:spacing w:line="336" w:lineRule="atLeast"/>
        <w:ind w:left="0"/>
        <w:textAlignment w:val="baseline"/>
        <w:rPr>
          <w:rFonts w:cs="Times New Roman"/>
        </w:rPr>
      </w:pPr>
      <w:r w:rsidRPr="008C454E">
        <w:rPr>
          <w:rFonts w:cs="Times New Roman"/>
        </w:rPr>
        <w:t>Conway Morris, Simon.</w:t>
      </w:r>
      <w:r w:rsidRPr="008C454E">
        <w:rPr>
          <w:rStyle w:val="apple-converted-space"/>
          <w:rFonts w:cs="Times New Roman"/>
        </w:rPr>
        <w:t> </w:t>
      </w:r>
      <w:r w:rsidRPr="008C454E">
        <w:rPr>
          <w:rStyle w:val="Emphasis"/>
          <w:rFonts w:cs="Times New Roman"/>
          <w:bdr w:val="none" w:sz="0" w:space="0" w:color="auto" w:frame="1"/>
        </w:rPr>
        <w:t>The Crucible of Creation</w:t>
      </w:r>
      <w:r w:rsidRPr="008C454E">
        <w:rPr>
          <w:rFonts w:cs="Times New Roman"/>
        </w:rPr>
        <w:t>. Oxford: Oxford University Press, 1998.</w:t>
      </w:r>
    </w:p>
    <w:p w:rsidR="00373904" w:rsidRPr="008C454E" w:rsidRDefault="00373904" w:rsidP="00373904">
      <w:pPr>
        <w:numPr>
          <w:ilvl w:val="0"/>
          <w:numId w:val="6"/>
        </w:numPr>
        <w:spacing w:line="336" w:lineRule="atLeast"/>
        <w:ind w:left="0"/>
        <w:textAlignment w:val="baseline"/>
        <w:rPr>
          <w:rFonts w:cs="Times New Roman"/>
        </w:rPr>
      </w:pPr>
      <w:r w:rsidRPr="008C454E">
        <w:rPr>
          <w:rFonts w:cs="Times New Roman"/>
        </w:rPr>
        <w:t>Falk, Darrel R. “The Fossil Record.”</w:t>
      </w:r>
      <w:r w:rsidRPr="008C454E">
        <w:rPr>
          <w:rStyle w:val="apple-converted-space"/>
          <w:rFonts w:cs="Times New Roman"/>
        </w:rPr>
        <w:t> </w:t>
      </w:r>
      <w:r w:rsidRPr="008C454E">
        <w:rPr>
          <w:rStyle w:val="Emphasis"/>
          <w:rFonts w:cs="Times New Roman"/>
          <w:bdr w:val="none" w:sz="0" w:space="0" w:color="auto" w:frame="1"/>
        </w:rPr>
        <w:t>In Coming to Peace with Science: Bridging the Worlds between Faith and Biology</w:t>
      </w:r>
      <w:r w:rsidRPr="008C454E">
        <w:rPr>
          <w:rFonts w:cs="Times New Roman"/>
        </w:rPr>
        <w:t xml:space="preserve">. Downers Grove, IL: </w:t>
      </w:r>
      <w:proofErr w:type="spellStart"/>
      <w:r w:rsidRPr="008C454E">
        <w:rPr>
          <w:rFonts w:cs="Times New Roman"/>
        </w:rPr>
        <w:t>InterVarsity</w:t>
      </w:r>
      <w:proofErr w:type="spellEnd"/>
      <w:r w:rsidRPr="008C454E">
        <w:rPr>
          <w:rFonts w:cs="Times New Roman"/>
        </w:rPr>
        <w:t xml:space="preserve"> Press, 2004.</w:t>
      </w:r>
    </w:p>
    <w:p w:rsidR="00373904" w:rsidRPr="008C454E" w:rsidRDefault="00373904" w:rsidP="00373904">
      <w:pPr>
        <w:numPr>
          <w:ilvl w:val="0"/>
          <w:numId w:val="6"/>
        </w:numPr>
        <w:spacing w:line="336" w:lineRule="atLeast"/>
        <w:ind w:left="0"/>
        <w:textAlignment w:val="baseline"/>
        <w:rPr>
          <w:rFonts w:cs="Times New Roman"/>
        </w:rPr>
      </w:pPr>
      <w:r w:rsidRPr="008C454E">
        <w:rPr>
          <w:rFonts w:cs="Times New Roman"/>
        </w:rPr>
        <w:t>David Campbell and Keith Miller, “The ‘Cambrian Explosion’: A Challenge to Evolutionary theory?” In Keith Miller (ed.),</w:t>
      </w:r>
      <w:r w:rsidRPr="008C454E">
        <w:rPr>
          <w:rStyle w:val="apple-converted-space"/>
          <w:rFonts w:cs="Times New Roman"/>
        </w:rPr>
        <w:t> </w:t>
      </w:r>
      <w:r w:rsidRPr="008C454E">
        <w:rPr>
          <w:rStyle w:val="Emphasis"/>
          <w:rFonts w:cs="Times New Roman"/>
          <w:bdr w:val="none" w:sz="0" w:space="0" w:color="auto" w:frame="1"/>
        </w:rPr>
        <w:t>Perspectives on an Evolving Creation</w:t>
      </w:r>
      <w:r w:rsidRPr="008C454E">
        <w:rPr>
          <w:rStyle w:val="apple-converted-space"/>
          <w:rFonts w:cs="Times New Roman"/>
        </w:rPr>
        <w:t> </w:t>
      </w:r>
      <w:r w:rsidRPr="008C454E">
        <w:rPr>
          <w:rFonts w:cs="Times New Roman"/>
        </w:rPr>
        <w:t>(Grand Rapids, MI: Wm. b. Eerdmans Pub. Co., 2003), 182-204.</w:t>
      </w:r>
    </w:p>
    <w:p w:rsidR="00373904" w:rsidRPr="008C454E" w:rsidRDefault="00373904" w:rsidP="00373904">
      <w:pPr>
        <w:pStyle w:val="Heading3"/>
        <w:spacing w:before="0" w:line="288" w:lineRule="atLeast"/>
        <w:textAlignment w:val="baseline"/>
        <w:rPr>
          <w:rFonts w:ascii="Times New Roman" w:hAnsi="Times New Roman" w:cs="Times New Roman"/>
          <w:b w:val="0"/>
          <w:bCs w:val="0"/>
          <w:color w:val="642C30"/>
        </w:rPr>
      </w:pPr>
      <w:r w:rsidRPr="008C454E">
        <w:rPr>
          <w:rFonts w:ascii="Times New Roman" w:hAnsi="Times New Roman" w:cs="Times New Roman"/>
          <w:b w:val="0"/>
          <w:bCs w:val="0"/>
          <w:color w:val="642C30"/>
        </w:rPr>
        <w:t>Online</w:t>
      </w:r>
    </w:p>
    <w:p w:rsidR="00373904" w:rsidRPr="008C454E" w:rsidRDefault="00373904" w:rsidP="00373904">
      <w:pPr>
        <w:numPr>
          <w:ilvl w:val="0"/>
          <w:numId w:val="7"/>
        </w:numPr>
        <w:spacing w:line="336" w:lineRule="atLeast"/>
        <w:ind w:left="0"/>
        <w:textAlignment w:val="baseline"/>
        <w:rPr>
          <w:rFonts w:cs="Times New Roman"/>
        </w:rPr>
      </w:pPr>
      <w:r w:rsidRPr="008C454E">
        <w:rPr>
          <w:rFonts w:cs="Times New Roman"/>
        </w:rPr>
        <w:t>Conway Morris, Simon. The Cambrian Explosion. Course, September 16, 2007. From</w:t>
      </w:r>
      <w:r w:rsidRPr="008C454E">
        <w:rPr>
          <w:rStyle w:val="apple-converted-space"/>
          <w:rFonts w:cs="Times New Roman"/>
        </w:rPr>
        <w:t> </w:t>
      </w:r>
      <w:hyperlink r:id="rId55" w:tgtFrame="_blank" w:history="1">
        <w:r w:rsidRPr="008C454E">
          <w:rPr>
            <w:rStyle w:val="Hyperlink"/>
            <w:rFonts w:cs="Times New Roman"/>
            <w:color w:val="006699"/>
          </w:rPr>
          <w:t>The Faraday Institute of Science and Religion, MP3, Download Video</w:t>
        </w:r>
      </w:hyperlink>
      <w:r w:rsidRPr="008C454E">
        <w:rPr>
          <w:rFonts w:cs="Times New Roman"/>
        </w:rPr>
        <w:t>. (</w:t>
      </w:r>
      <w:proofErr w:type="gramStart"/>
      <w:r w:rsidRPr="008C454E">
        <w:rPr>
          <w:rFonts w:cs="Times New Roman"/>
        </w:rPr>
        <w:t>accessed</w:t>
      </w:r>
      <w:proofErr w:type="gramEnd"/>
      <w:r w:rsidRPr="008C454E">
        <w:rPr>
          <w:rFonts w:cs="Times New Roman"/>
        </w:rPr>
        <w:t xml:space="preserve"> December 18, 2008).</w:t>
      </w:r>
    </w:p>
    <w:p w:rsidR="00373904" w:rsidRPr="008C454E" w:rsidRDefault="00373904" w:rsidP="00373904">
      <w:pPr>
        <w:pStyle w:val="Heading2"/>
        <w:spacing w:before="120" w:beforeAutospacing="0" w:after="48" w:afterAutospacing="0" w:line="288" w:lineRule="atLeast"/>
        <w:textAlignment w:val="baseline"/>
        <w:rPr>
          <w:b w:val="0"/>
          <w:bCs w:val="0"/>
          <w:smallCaps/>
          <w:color w:val="642C30"/>
          <w:sz w:val="22"/>
          <w:szCs w:val="22"/>
        </w:rPr>
      </w:pPr>
      <w:r w:rsidRPr="008C454E">
        <w:rPr>
          <w:b w:val="0"/>
          <w:bCs w:val="0"/>
          <w:smallCaps/>
          <w:color w:val="642C30"/>
          <w:sz w:val="22"/>
          <w:szCs w:val="22"/>
        </w:rPr>
        <w:t>Notes</w:t>
      </w:r>
    </w:p>
    <w:p w:rsidR="00373904" w:rsidRPr="008C454E" w:rsidRDefault="00373904" w:rsidP="00373904">
      <w:pPr>
        <w:numPr>
          <w:ilvl w:val="0"/>
          <w:numId w:val="8"/>
        </w:numPr>
        <w:spacing w:line="240" w:lineRule="auto"/>
        <w:ind w:left="0"/>
        <w:textAlignment w:val="baseline"/>
        <w:rPr>
          <w:rFonts w:cs="Times New Roman"/>
        </w:rPr>
      </w:pPr>
      <w:bookmarkStart w:id="4" w:name="notes"/>
      <w:bookmarkEnd w:id="4"/>
      <w:r w:rsidRPr="008C454E">
        <w:rPr>
          <w:rFonts w:cs="Times New Roman"/>
        </w:rPr>
        <w:t>Derek Briggs, Douglas Erwin, and Frederick Collier,</w:t>
      </w:r>
      <w:r w:rsidRPr="008C454E">
        <w:rPr>
          <w:rStyle w:val="apple-converted-space"/>
          <w:rFonts w:cs="Times New Roman"/>
        </w:rPr>
        <w:t> </w:t>
      </w:r>
      <w:proofErr w:type="gramStart"/>
      <w:r w:rsidRPr="008C454E">
        <w:rPr>
          <w:rStyle w:val="Emphasis"/>
          <w:rFonts w:cs="Times New Roman"/>
          <w:bdr w:val="none" w:sz="0" w:space="0" w:color="auto" w:frame="1"/>
        </w:rPr>
        <w:t>The</w:t>
      </w:r>
      <w:proofErr w:type="gramEnd"/>
      <w:r w:rsidRPr="008C454E">
        <w:rPr>
          <w:rStyle w:val="Emphasis"/>
          <w:rFonts w:cs="Times New Roman"/>
          <w:bdr w:val="none" w:sz="0" w:space="0" w:color="auto" w:frame="1"/>
        </w:rPr>
        <w:t xml:space="preserve"> Fossils of the Burgess Shale</w:t>
      </w:r>
      <w:r w:rsidRPr="008C454E">
        <w:rPr>
          <w:rStyle w:val="apple-converted-space"/>
          <w:rFonts w:cs="Times New Roman"/>
        </w:rPr>
        <w:t> </w:t>
      </w:r>
      <w:r w:rsidRPr="008C454E">
        <w:rPr>
          <w:rFonts w:cs="Times New Roman"/>
        </w:rPr>
        <w:t xml:space="preserve">(Washington: Smithsonian Institution Press, 1994). </w:t>
      </w:r>
      <w:proofErr w:type="spellStart"/>
      <w:r w:rsidRPr="008C454E">
        <w:rPr>
          <w:rFonts w:cs="Times New Roman"/>
        </w:rPr>
        <w:t>Junyuan</w:t>
      </w:r>
      <w:proofErr w:type="spellEnd"/>
      <w:r w:rsidRPr="008C454E">
        <w:rPr>
          <w:rFonts w:cs="Times New Roman"/>
        </w:rPr>
        <w:t xml:space="preserve"> Chen and </w:t>
      </w:r>
      <w:proofErr w:type="spellStart"/>
      <w:r w:rsidRPr="008C454E">
        <w:rPr>
          <w:rFonts w:cs="Times New Roman"/>
        </w:rPr>
        <w:t>Guiqing</w:t>
      </w:r>
      <w:proofErr w:type="spellEnd"/>
      <w:r w:rsidRPr="008C454E">
        <w:rPr>
          <w:rFonts w:cs="Times New Roman"/>
        </w:rPr>
        <w:t xml:space="preserve"> Zhou, “Biology of the </w:t>
      </w:r>
      <w:proofErr w:type="spellStart"/>
      <w:r w:rsidRPr="008C454E">
        <w:rPr>
          <w:rFonts w:cs="Times New Roman"/>
        </w:rPr>
        <w:t>Chengjiang</w:t>
      </w:r>
      <w:proofErr w:type="spellEnd"/>
      <w:r w:rsidRPr="008C454E">
        <w:rPr>
          <w:rFonts w:cs="Times New Roman"/>
        </w:rPr>
        <w:t xml:space="preserve"> Fauna,” in </w:t>
      </w:r>
      <w:proofErr w:type="spellStart"/>
      <w:r w:rsidRPr="008C454E">
        <w:rPr>
          <w:rFonts w:cs="Times New Roman"/>
        </w:rPr>
        <w:t>Junyuan</w:t>
      </w:r>
      <w:proofErr w:type="spellEnd"/>
      <w:r w:rsidRPr="008C454E">
        <w:rPr>
          <w:rFonts w:cs="Times New Roman"/>
        </w:rPr>
        <w:t xml:space="preserve"> Chen, Yen-</w:t>
      </w:r>
      <w:proofErr w:type="spellStart"/>
      <w:r w:rsidRPr="008C454E">
        <w:rPr>
          <w:rFonts w:cs="Times New Roman"/>
        </w:rPr>
        <w:t>nien</w:t>
      </w:r>
      <w:proofErr w:type="spellEnd"/>
      <w:r w:rsidRPr="008C454E">
        <w:rPr>
          <w:rFonts w:cs="Times New Roman"/>
        </w:rPr>
        <w:t xml:space="preserve"> Cheng, and H.V. </w:t>
      </w:r>
      <w:proofErr w:type="spellStart"/>
      <w:r w:rsidRPr="008C454E">
        <w:rPr>
          <w:rFonts w:cs="Times New Roman"/>
        </w:rPr>
        <w:t>Iten</w:t>
      </w:r>
      <w:proofErr w:type="spellEnd"/>
      <w:r w:rsidRPr="008C454E">
        <w:rPr>
          <w:rFonts w:cs="Times New Roman"/>
        </w:rPr>
        <w:t xml:space="preserve"> (eds.),</w:t>
      </w:r>
      <w:r w:rsidRPr="008C454E">
        <w:rPr>
          <w:rStyle w:val="apple-converted-space"/>
          <w:rFonts w:cs="Times New Roman"/>
        </w:rPr>
        <w:t> </w:t>
      </w:r>
      <w:r w:rsidRPr="008C454E">
        <w:rPr>
          <w:rStyle w:val="Emphasis"/>
          <w:rFonts w:cs="Times New Roman"/>
          <w:bdr w:val="none" w:sz="0" w:space="0" w:color="auto" w:frame="1"/>
        </w:rPr>
        <w:t>The Cambrian Explosion and the Fossil Record, Bulletin of the National Museum of Natural Science</w:t>
      </w:r>
      <w:r w:rsidRPr="008C454E">
        <w:rPr>
          <w:rStyle w:val="apple-converted-space"/>
          <w:rFonts w:cs="Times New Roman"/>
        </w:rPr>
        <w:t> </w:t>
      </w:r>
      <w:r w:rsidRPr="008C454E">
        <w:rPr>
          <w:rFonts w:cs="Times New Roman"/>
        </w:rPr>
        <w:t>no. 10 (Taichung, Taiwan, China, 1997), 11-105.</w:t>
      </w:r>
    </w:p>
    <w:p w:rsidR="00373904" w:rsidRPr="008C454E" w:rsidRDefault="00373904" w:rsidP="00373904">
      <w:pPr>
        <w:numPr>
          <w:ilvl w:val="0"/>
          <w:numId w:val="8"/>
        </w:numPr>
        <w:spacing w:line="240" w:lineRule="auto"/>
        <w:ind w:left="0"/>
        <w:textAlignment w:val="baseline"/>
        <w:rPr>
          <w:rFonts w:cs="Times New Roman"/>
        </w:rPr>
      </w:pPr>
      <w:r w:rsidRPr="008C454E">
        <w:rPr>
          <w:rFonts w:cs="Times New Roman"/>
        </w:rPr>
        <w:t>David Campbell and Keith Miller, “The ‘Cambrian Explosion’: A Challenge to Evolutionary theory?” in Keith Miller (ed.),</w:t>
      </w:r>
      <w:r w:rsidRPr="008C454E">
        <w:rPr>
          <w:rStyle w:val="apple-converted-space"/>
          <w:rFonts w:cs="Times New Roman"/>
        </w:rPr>
        <w:t> </w:t>
      </w:r>
      <w:r w:rsidRPr="008C454E">
        <w:rPr>
          <w:rStyle w:val="Emphasis"/>
          <w:rFonts w:cs="Times New Roman"/>
          <w:bdr w:val="none" w:sz="0" w:space="0" w:color="auto" w:frame="1"/>
        </w:rPr>
        <w:t>Perspectives on an Evolving Creation</w:t>
      </w:r>
      <w:r w:rsidRPr="008C454E">
        <w:rPr>
          <w:rStyle w:val="apple-converted-space"/>
          <w:rFonts w:cs="Times New Roman"/>
        </w:rPr>
        <w:t> </w:t>
      </w:r>
      <w:r w:rsidRPr="008C454E">
        <w:rPr>
          <w:rFonts w:cs="Times New Roman"/>
        </w:rPr>
        <w:t>(Grand Rapids, MI: Wm. b. Eerdmans Pub. Co., 2003), 182-204.</w:t>
      </w:r>
    </w:p>
    <w:p w:rsidR="00373904" w:rsidRPr="008C454E" w:rsidRDefault="00373904" w:rsidP="00373904">
      <w:pPr>
        <w:numPr>
          <w:ilvl w:val="0"/>
          <w:numId w:val="8"/>
        </w:numPr>
        <w:spacing w:line="240" w:lineRule="auto"/>
        <w:ind w:left="0"/>
        <w:textAlignment w:val="baseline"/>
        <w:rPr>
          <w:rFonts w:cs="Times New Roman"/>
        </w:rPr>
      </w:pPr>
      <w:r w:rsidRPr="008C454E">
        <w:rPr>
          <w:rFonts w:cs="Times New Roman"/>
        </w:rPr>
        <w:t>Darrel R. Falk,</w:t>
      </w:r>
      <w:r w:rsidRPr="008C454E">
        <w:rPr>
          <w:rStyle w:val="apple-converted-space"/>
          <w:rFonts w:cs="Times New Roman"/>
        </w:rPr>
        <w:t> </w:t>
      </w:r>
      <w:r w:rsidRPr="008C454E">
        <w:rPr>
          <w:rStyle w:val="Emphasis"/>
          <w:rFonts w:cs="Times New Roman"/>
          <w:bdr w:val="none" w:sz="0" w:space="0" w:color="auto" w:frame="1"/>
        </w:rPr>
        <w:t xml:space="preserve">Coming to Peace with Science: Bridging the Worlds between Faith and </w:t>
      </w:r>
      <w:proofErr w:type="gramStart"/>
      <w:r w:rsidRPr="008C454E">
        <w:rPr>
          <w:rStyle w:val="Emphasis"/>
          <w:rFonts w:cs="Times New Roman"/>
          <w:bdr w:val="none" w:sz="0" w:space="0" w:color="auto" w:frame="1"/>
        </w:rPr>
        <w:t>Biology</w:t>
      </w:r>
      <w:r w:rsidRPr="008C454E">
        <w:rPr>
          <w:rFonts w:cs="Times New Roman"/>
        </w:rPr>
        <w:t>(</w:t>
      </w:r>
      <w:proofErr w:type="gramEnd"/>
      <w:r w:rsidRPr="008C454E">
        <w:rPr>
          <w:rFonts w:cs="Times New Roman"/>
        </w:rPr>
        <w:t xml:space="preserve">Downers Grove, IL: </w:t>
      </w:r>
      <w:proofErr w:type="spellStart"/>
      <w:r w:rsidRPr="008C454E">
        <w:rPr>
          <w:rFonts w:cs="Times New Roman"/>
        </w:rPr>
        <w:t>InterVarsity</w:t>
      </w:r>
      <w:proofErr w:type="spellEnd"/>
      <w:r w:rsidRPr="008C454E">
        <w:rPr>
          <w:rFonts w:cs="Times New Roman"/>
        </w:rPr>
        <w:t xml:space="preserve"> Press, 2004), 95.</w:t>
      </w:r>
    </w:p>
    <w:p w:rsidR="00373904" w:rsidRPr="008C454E" w:rsidRDefault="00373904" w:rsidP="00373904">
      <w:pPr>
        <w:numPr>
          <w:ilvl w:val="0"/>
          <w:numId w:val="8"/>
        </w:numPr>
        <w:spacing w:line="240" w:lineRule="auto"/>
        <w:ind w:left="0"/>
        <w:textAlignment w:val="baseline"/>
        <w:rPr>
          <w:rFonts w:cs="Times New Roman"/>
        </w:rPr>
      </w:pPr>
      <w:r w:rsidRPr="008C454E">
        <w:rPr>
          <w:rFonts w:cs="Times New Roman"/>
        </w:rPr>
        <w:t xml:space="preserve">Graham Budd and Soren Jensen, “A Critical Reappraisal of the Fossil Record of the </w:t>
      </w:r>
      <w:proofErr w:type="spellStart"/>
      <w:r w:rsidRPr="008C454E">
        <w:rPr>
          <w:rFonts w:cs="Times New Roman"/>
        </w:rPr>
        <w:t>Bilaterian</w:t>
      </w:r>
      <w:proofErr w:type="spellEnd"/>
      <w:r w:rsidRPr="008C454E">
        <w:rPr>
          <w:rFonts w:cs="Times New Roman"/>
        </w:rPr>
        <w:t xml:space="preserve"> </w:t>
      </w:r>
      <w:proofErr w:type="spellStart"/>
      <w:r w:rsidRPr="008C454E">
        <w:rPr>
          <w:rFonts w:cs="Times New Roman"/>
        </w:rPr>
        <w:t>Phyla,”</w:t>
      </w:r>
      <w:r w:rsidRPr="008C454E">
        <w:rPr>
          <w:rStyle w:val="Emphasis"/>
          <w:rFonts w:cs="Times New Roman"/>
          <w:bdr w:val="none" w:sz="0" w:space="0" w:color="auto" w:frame="1"/>
        </w:rPr>
        <w:t>Biological</w:t>
      </w:r>
      <w:proofErr w:type="spellEnd"/>
      <w:r w:rsidRPr="008C454E">
        <w:rPr>
          <w:rStyle w:val="Emphasis"/>
          <w:rFonts w:cs="Times New Roman"/>
          <w:bdr w:val="none" w:sz="0" w:space="0" w:color="auto" w:frame="1"/>
        </w:rPr>
        <w:t xml:space="preserve"> Reviews</w:t>
      </w:r>
      <w:r w:rsidRPr="008C454E">
        <w:rPr>
          <w:rStyle w:val="apple-converted-space"/>
          <w:rFonts w:cs="Times New Roman"/>
        </w:rPr>
        <w:t> </w:t>
      </w:r>
      <w:r w:rsidRPr="008C454E">
        <w:rPr>
          <w:rFonts w:cs="Times New Roman"/>
        </w:rPr>
        <w:t>75 (2000): 253-295.</w:t>
      </w:r>
    </w:p>
    <w:p w:rsidR="00373904" w:rsidRPr="008C454E" w:rsidRDefault="00373904" w:rsidP="00373904">
      <w:pPr>
        <w:numPr>
          <w:ilvl w:val="0"/>
          <w:numId w:val="8"/>
        </w:numPr>
        <w:spacing w:line="240" w:lineRule="auto"/>
        <w:ind w:left="0"/>
        <w:textAlignment w:val="baseline"/>
        <w:rPr>
          <w:rFonts w:cs="Times New Roman"/>
        </w:rPr>
      </w:pPr>
      <w:r w:rsidRPr="008C454E">
        <w:rPr>
          <w:rFonts w:cs="Times New Roman"/>
        </w:rPr>
        <w:t>Darrel R. Falk,</w:t>
      </w:r>
      <w:r w:rsidRPr="008C454E">
        <w:rPr>
          <w:rStyle w:val="apple-converted-space"/>
          <w:rFonts w:cs="Times New Roman"/>
        </w:rPr>
        <w:t> </w:t>
      </w:r>
      <w:r w:rsidRPr="008C454E">
        <w:rPr>
          <w:rStyle w:val="Emphasis"/>
          <w:rFonts w:cs="Times New Roman"/>
          <w:bdr w:val="none" w:sz="0" w:space="0" w:color="auto" w:frame="1"/>
        </w:rPr>
        <w:t>Coming to Peace with Science: Bridging the Worlds between Faith and Biology</w:t>
      </w:r>
      <w:r w:rsidRPr="008C454E">
        <w:rPr>
          <w:rFonts w:cs="Times New Roman"/>
        </w:rPr>
        <w:t xml:space="preserve">(Downers Grove, IL: </w:t>
      </w:r>
      <w:proofErr w:type="spellStart"/>
      <w:r w:rsidRPr="008C454E">
        <w:rPr>
          <w:rFonts w:cs="Times New Roman"/>
        </w:rPr>
        <w:t>InterVarsity</w:t>
      </w:r>
      <w:proofErr w:type="spellEnd"/>
      <w:r w:rsidRPr="008C454E">
        <w:rPr>
          <w:rFonts w:cs="Times New Roman"/>
        </w:rPr>
        <w:t xml:space="preserve"> Press, 2004), 94</w:t>
      </w:r>
    </w:p>
    <w:p w:rsidR="00373904" w:rsidRPr="008C454E" w:rsidRDefault="00373904" w:rsidP="00373904">
      <w:pPr>
        <w:numPr>
          <w:ilvl w:val="0"/>
          <w:numId w:val="8"/>
        </w:numPr>
        <w:spacing w:line="240" w:lineRule="auto"/>
        <w:ind w:left="0"/>
        <w:textAlignment w:val="baseline"/>
        <w:rPr>
          <w:rFonts w:cs="Times New Roman"/>
        </w:rPr>
      </w:pPr>
      <w:r w:rsidRPr="008C454E">
        <w:rPr>
          <w:rFonts w:cs="Times New Roman"/>
        </w:rPr>
        <w:t>Simon Conway Morris,</w:t>
      </w:r>
      <w:r w:rsidRPr="008C454E">
        <w:rPr>
          <w:rStyle w:val="apple-converted-space"/>
          <w:rFonts w:cs="Times New Roman"/>
        </w:rPr>
        <w:t> </w:t>
      </w:r>
      <w:r w:rsidRPr="008C454E">
        <w:rPr>
          <w:rStyle w:val="Emphasis"/>
          <w:rFonts w:cs="Times New Roman"/>
          <w:bdr w:val="none" w:sz="0" w:space="0" w:color="auto" w:frame="1"/>
        </w:rPr>
        <w:t>The Cambrian Explosion</w:t>
      </w:r>
      <w:r w:rsidRPr="008C454E">
        <w:rPr>
          <w:rFonts w:cs="Times New Roman"/>
        </w:rPr>
        <w:t>, course, September 16, 2007, from</w:t>
      </w:r>
      <w:r w:rsidRPr="008C454E">
        <w:rPr>
          <w:rStyle w:val="apple-converted-space"/>
          <w:rFonts w:cs="Times New Roman"/>
        </w:rPr>
        <w:t> </w:t>
      </w:r>
      <w:hyperlink r:id="rId56" w:tgtFrame="_blank" w:history="1">
        <w:r w:rsidRPr="008C454E">
          <w:rPr>
            <w:rStyle w:val="Hyperlink"/>
            <w:rFonts w:cs="Times New Roman"/>
            <w:color w:val="006699"/>
          </w:rPr>
          <w:t>The Faraday Institute of Science and Religion, MP3, Download Video</w:t>
        </w:r>
      </w:hyperlink>
      <w:r w:rsidRPr="008C454E">
        <w:rPr>
          <w:rFonts w:cs="Times New Roman"/>
        </w:rPr>
        <w:t xml:space="preserve">, (accessed December 18, 2008); and S.T. Brennan, T.K. Lowenstein, and J. </w:t>
      </w:r>
      <w:proofErr w:type="spellStart"/>
      <w:r w:rsidRPr="008C454E">
        <w:rPr>
          <w:rFonts w:cs="Times New Roman"/>
        </w:rPr>
        <w:t>Horita</w:t>
      </w:r>
      <w:proofErr w:type="spellEnd"/>
      <w:r w:rsidRPr="008C454E">
        <w:rPr>
          <w:rFonts w:cs="Times New Roman"/>
        </w:rPr>
        <w:t xml:space="preserve">, 2004, “Seawater chemistry and the advent of </w:t>
      </w:r>
      <w:proofErr w:type="spellStart"/>
      <w:r w:rsidRPr="008C454E">
        <w:rPr>
          <w:rFonts w:cs="Times New Roman"/>
        </w:rPr>
        <w:t>biocalcification</w:t>
      </w:r>
      <w:proofErr w:type="spellEnd"/>
      <w:r w:rsidRPr="008C454E">
        <w:rPr>
          <w:rFonts w:cs="Times New Roman"/>
        </w:rPr>
        <w:t>,”</w:t>
      </w:r>
      <w:r w:rsidRPr="008C454E">
        <w:rPr>
          <w:rStyle w:val="Emphasis"/>
          <w:rFonts w:cs="Times New Roman"/>
          <w:bdr w:val="none" w:sz="0" w:space="0" w:color="auto" w:frame="1"/>
        </w:rPr>
        <w:t>Geology</w:t>
      </w:r>
      <w:r w:rsidRPr="008C454E">
        <w:rPr>
          <w:rStyle w:val="apple-converted-space"/>
          <w:rFonts w:cs="Times New Roman"/>
        </w:rPr>
        <w:t> </w:t>
      </w:r>
      <w:r w:rsidRPr="008C454E">
        <w:rPr>
          <w:rFonts w:cs="Times New Roman"/>
        </w:rPr>
        <w:t>32 (2004): 473-476.</w:t>
      </w:r>
    </w:p>
    <w:p w:rsidR="00373904" w:rsidRPr="008C454E" w:rsidRDefault="00373904" w:rsidP="00373904">
      <w:pPr>
        <w:numPr>
          <w:ilvl w:val="0"/>
          <w:numId w:val="8"/>
        </w:numPr>
        <w:spacing w:line="240" w:lineRule="auto"/>
        <w:ind w:left="0"/>
        <w:textAlignment w:val="baseline"/>
        <w:rPr>
          <w:rFonts w:cs="Times New Roman"/>
        </w:rPr>
      </w:pPr>
      <w:r w:rsidRPr="008C454E">
        <w:rPr>
          <w:rFonts w:cs="Times New Roman"/>
        </w:rPr>
        <w:t xml:space="preserve">M.A. </w:t>
      </w:r>
      <w:proofErr w:type="spellStart"/>
      <w:r w:rsidRPr="008C454E">
        <w:rPr>
          <w:rFonts w:cs="Times New Roman"/>
        </w:rPr>
        <w:t>Fedonkin</w:t>
      </w:r>
      <w:proofErr w:type="spellEnd"/>
      <w:r w:rsidRPr="008C454E">
        <w:rPr>
          <w:rFonts w:cs="Times New Roman"/>
        </w:rPr>
        <w:t>, “</w:t>
      </w:r>
      <w:proofErr w:type="spellStart"/>
      <w:r w:rsidRPr="008C454E">
        <w:rPr>
          <w:rFonts w:cs="Times New Roman"/>
        </w:rPr>
        <w:t>Vendian</w:t>
      </w:r>
      <w:proofErr w:type="spellEnd"/>
      <w:r w:rsidRPr="008C454E">
        <w:rPr>
          <w:rFonts w:cs="Times New Roman"/>
        </w:rPr>
        <w:t xml:space="preserve"> faunas and the early evolution of </w:t>
      </w:r>
      <w:proofErr w:type="spellStart"/>
      <w:r w:rsidRPr="008C454E">
        <w:rPr>
          <w:rFonts w:cs="Times New Roman"/>
        </w:rPr>
        <w:t>metazoa</w:t>
      </w:r>
      <w:proofErr w:type="spellEnd"/>
      <w:r w:rsidRPr="008C454E">
        <w:rPr>
          <w:rFonts w:cs="Times New Roman"/>
        </w:rPr>
        <w:t xml:space="preserve">,” In, J.H. </w:t>
      </w:r>
      <w:proofErr w:type="spellStart"/>
      <w:r w:rsidRPr="008C454E">
        <w:rPr>
          <w:rFonts w:cs="Times New Roman"/>
        </w:rPr>
        <w:t>Lipps</w:t>
      </w:r>
      <w:proofErr w:type="spellEnd"/>
      <w:r w:rsidRPr="008C454E">
        <w:rPr>
          <w:rFonts w:cs="Times New Roman"/>
        </w:rPr>
        <w:t xml:space="preserve"> and P.W. Signor (eds.),</w:t>
      </w:r>
      <w:r w:rsidRPr="008C454E">
        <w:rPr>
          <w:rStyle w:val="apple-converted-space"/>
          <w:rFonts w:cs="Times New Roman"/>
        </w:rPr>
        <w:t> </w:t>
      </w:r>
      <w:r w:rsidRPr="008C454E">
        <w:rPr>
          <w:rStyle w:val="Emphasis"/>
          <w:rFonts w:cs="Times New Roman"/>
          <w:bdr w:val="none" w:sz="0" w:space="0" w:color="auto" w:frame="1"/>
        </w:rPr>
        <w:t xml:space="preserve">Origin and Early Evolution of the </w:t>
      </w:r>
      <w:proofErr w:type="spellStart"/>
      <w:r w:rsidRPr="008C454E">
        <w:rPr>
          <w:rStyle w:val="Emphasis"/>
          <w:rFonts w:cs="Times New Roman"/>
          <w:bdr w:val="none" w:sz="0" w:space="0" w:color="auto" w:frame="1"/>
        </w:rPr>
        <w:t>Metazoa</w:t>
      </w:r>
      <w:proofErr w:type="spellEnd"/>
      <w:r w:rsidRPr="008C454E">
        <w:rPr>
          <w:rStyle w:val="apple-converted-space"/>
          <w:rFonts w:cs="Times New Roman"/>
        </w:rPr>
        <w:t> </w:t>
      </w:r>
      <w:r w:rsidRPr="008C454E">
        <w:rPr>
          <w:rFonts w:cs="Times New Roman"/>
        </w:rPr>
        <w:t xml:space="preserve">(New York: Plenum Press, 1992), p.87-129. G.M. </w:t>
      </w:r>
      <w:proofErr w:type="spellStart"/>
      <w:r w:rsidRPr="008C454E">
        <w:rPr>
          <w:rFonts w:cs="Times New Roman"/>
        </w:rPr>
        <w:t>Narbbonne</w:t>
      </w:r>
      <w:proofErr w:type="spellEnd"/>
      <w:r w:rsidRPr="008C454E">
        <w:rPr>
          <w:rFonts w:cs="Times New Roman"/>
        </w:rPr>
        <w:t xml:space="preserve">, M. </w:t>
      </w:r>
      <w:proofErr w:type="spellStart"/>
      <w:r w:rsidRPr="008C454E">
        <w:rPr>
          <w:rFonts w:cs="Times New Roman"/>
        </w:rPr>
        <w:t>Laflamme</w:t>
      </w:r>
      <w:proofErr w:type="spellEnd"/>
      <w:r w:rsidRPr="008C454E">
        <w:rPr>
          <w:rFonts w:cs="Times New Roman"/>
        </w:rPr>
        <w:t xml:space="preserve">, C. </w:t>
      </w:r>
      <w:proofErr w:type="spellStart"/>
      <w:r w:rsidRPr="008C454E">
        <w:rPr>
          <w:rFonts w:cs="Times New Roman"/>
        </w:rPr>
        <w:t>Greentree</w:t>
      </w:r>
      <w:proofErr w:type="spellEnd"/>
      <w:r w:rsidRPr="008C454E">
        <w:rPr>
          <w:rFonts w:cs="Times New Roman"/>
        </w:rPr>
        <w:t xml:space="preserve">, and P. </w:t>
      </w:r>
      <w:proofErr w:type="spellStart"/>
      <w:r w:rsidRPr="008C454E">
        <w:rPr>
          <w:rFonts w:cs="Times New Roman"/>
        </w:rPr>
        <w:t>Trusler</w:t>
      </w:r>
      <w:proofErr w:type="spellEnd"/>
      <w:r w:rsidRPr="008C454E">
        <w:rPr>
          <w:rFonts w:cs="Times New Roman"/>
        </w:rPr>
        <w:t xml:space="preserve">, “Reconstructing a lost world: Ediacaran </w:t>
      </w:r>
      <w:proofErr w:type="spellStart"/>
      <w:r w:rsidRPr="008C454E">
        <w:rPr>
          <w:rFonts w:cs="Times New Roman"/>
        </w:rPr>
        <w:t>rangeomorphs</w:t>
      </w:r>
      <w:proofErr w:type="spellEnd"/>
      <w:r w:rsidRPr="008C454E">
        <w:rPr>
          <w:rFonts w:cs="Times New Roman"/>
        </w:rPr>
        <w:t xml:space="preserve"> from Spaniard’s Bay, Newfoundland,”</w:t>
      </w:r>
      <w:r w:rsidRPr="008C454E">
        <w:rPr>
          <w:rStyle w:val="apple-converted-space"/>
          <w:rFonts w:cs="Times New Roman"/>
        </w:rPr>
        <w:t> </w:t>
      </w:r>
      <w:r w:rsidRPr="008C454E">
        <w:rPr>
          <w:rStyle w:val="Emphasis"/>
          <w:rFonts w:cs="Times New Roman"/>
          <w:bdr w:val="none" w:sz="0" w:space="0" w:color="auto" w:frame="1"/>
        </w:rPr>
        <w:t>Journal of Paleontology</w:t>
      </w:r>
      <w:r w:rsidRPr="008C454E">
        <w:rPr>
          <w:rStyle w:val="apple-converted-space"/>
          <w:rFonts w:cs="Times New Roman"/>
        </w:rPr>
        <w:t> </w:t>
      </w:r>
      <w:r w:rsidRPr="008C454E">
        <w:rPr>
          <w:rFonts w:cs="Times New Roman"/>
        </w:rPr>
        <w:t>83, no. 4 (2009): 503-523.</w:t>
      </w:r>
    </w:p>
    <w:p w:rsidR="00373904" w:rsidRPr="008C454E" w:rsidRDefault="00373904" w:rsidP="00373904">
      <w:pPr>
        <w:numPr>
          <w:ilvl w:val="0"/>
          <w:numId w:val="8"/>
        </w:numPr>
        <w:spacing w:line="240" w:lineRule="auto"/>
        <w:ind w:left="0"/>
        <w:textAlignment w:val="baseline"/>
        <w:rPr>
          <w:rFonts w:cs="Times New Roman"/>
        </w:rPr>
      </w:pPr>
      <w:r w:rsidRPr="008C454E">
        <w:rPr>
          <w:rFonts w:cs="Times New Roman"/>
        </w:rPr>
        <w:t>David Campbell and Keith Miller, “The ‘Cambrian Explosion’: A Challenge to Evolutionary theory?”</w:t>
      </w:r>
    </w:p>
    <w:p w:rsidR="00373904" w:rsidRPr="008C454E" w:rsidRDefault="00373904" w:rsidP="00373904">
      <w:pPr>
        <w:numPr>
          <w:ilvl w:val="0"/>
          <w:numId w:val="8"/>
        </w:numPr>
        <w:spacing w:line="240" w:lineRule="auto"/>
        <w:ind w:left="0"/>
        <w:textAlignment w:val="baseline"/>
        <w:rPr>
          <w:rFonts w:cs="Times New Roman"/>
        </w:rPr>
      </w:pPr>
      <w:r w:rsidRPr="008C454E">
        <w:rPr>
          <w:rFonts w:cs="Times New Roman"/>
        </w:rPr>
        <w:t>For a technical discussion, see for example, Douglas H. Erwin and Eric H. Davidson,</w:t>
      </w:r>
      <w:r w:rsidRPr="008C454E">
        <w:rPr>
          <w:rStyle w:val="apple-converted-space"/>
          <w:rFonts w:cs="Times New Roman"/>
        </w:rPr>
        <w:t> </w:t>
      </w:r>
      <w:hyperlink r:id="rId57" w:tgtFrame="_blank" w:history="1">
        <w:r w:rsidRPr="008C454E">
          <w:rPr>
            <w:rStyle w:val="Hyperlink"/>
            <w:rFonts w:cs="Times New Roman"/>
            <w:color w:val="006699"/>
          </w:rPr>
          <w:t xml:space="preserve">“The Last Common </w:t>
        </w:r>
        <w:proofErr w:type="spellStart"/>
        <w:r w:rsidRPr="008C454E">
          <w:rPr>
            <w:rStyle w:val="Hyperlink"/>
            <w:rFonts w:cs="Times New Roman"/>
            <w:color w:val="006699"/>
          </w:rPr>
          <w:t>Bilaterian</w:t>
        </w:r>
        <w:proofErr w:type="spellEnd"/>
        <w:r w:rsidRPr="008C454E">
          <w:rPr>
            <w:rStyle w:val="Hyperlink"/>
            <w:rFonts w:cs="Times New Roman"/>
            <w:color w:val="006699"/>
          </w:rPr>
          <w:t xml:space="preserve"> Ancestor,”</w:t>
        </w:r>
      </w:hyperlink>
      <w:r w:rsidRPr="008C454E">
        <w:rPr>
          <w:rStyle w:val="apple-converted-space"/>
          <w:rFonts w:cs="Times New Roman"/>
        </w:rPr>
        <w:t> </w:t>
      </w:r>
      <w:r w:rsidRPr="008C454E">
        <w:rPr>
          <w:rFonts w:cs="Times New Roman"/>
        </w:rPr>
        <w:t>Development 129 (2002): 3021-32</w:t>
      </w:r>
    </w:p>
    <w:p w:rsidR="00373904" w:rsidRPr="008C454E" w:rsidRDefault="00373904" w:rsidP="00373904">
      <w:pPr>
        <w:numPr>
          <w:ilvl w:val="0"/>
          <w:numId w:val="8"/>
        </w:numPr>
        <w:spacing w:line="240" w:lineRule="auto"/>
        <w:ind w:left="0"/>
        <w:textAlignment w:val="baseline"/>
        <w:rPr>
          <w:rFonts w:cs="Times New Roman"/>
        </w:rPr>
      </w:pPr>
      <w:r w:rsidRPr="008C454E">
        <w:rPr>
          <w:rFonts w:cs="Times New Roman"/>
        </w:rPr>
        <w:t xml:space="preserve">Kevin J. Peterson et al., “The Ediacaran Emergence of </w:t>
      </w:r>
      <w:proofErr w:type="spellStart"/>
      <w:r w:rsidRPr="008C454E">
        <w:rPr>
          <w:rFonts w:cs="Times New Roman"/>
        </w:rPr>
        <w:t>bilaterians</w:t>
      </w:r>
      <w:proofErr w:type="spellEnd"/>
      <w:r w:rsidRPr="008C454E">
        <w:rPr>
          <w:rFonts w:cs="Times New Roman"/>
        </w:rPr>
        <w:t>: Congruence between the genetic and the geological fossil records,”</w:t>
      </w:r>
      <w:r w:rsidRPr="008C454E">
        <w:rPr>
          <w:rStyle w:val="apple-converted-space"/>
          <w:rFonts w:cs="Times New Roman"/>
        </w:rPr>
        <w:t> </w:t>
      </w:r>
      <w:r w:rsidRPr="008C454E">
        <w:rPr>
          <w:rStyle w:val="Emphasis"/>
          <w:rFonts w:cs="Times New Roman"/>
          <w:bdr w:val="none" w:sz="0" w:space="0" w:color="auto" w:frame="1"/>
        </w:rPr>
        <w:t>Philosophical Transactions of the Royal Society B</w:t>
      </w:r>
      <w:r w:rsidRPr="008C454E">
        <w:rPr>
          <w:rStyle w:val="apple-converted-space"/>
          <w:rFonts w:cs="Times New Roman"/>
        </w:rPr>
        <w:t> </w:t>
      </w:r>
      <w:r w:rsidRPr="008C454E">
        <w:rPr>
          <w:rFonts w:cs="Times New Roman"/>
        </w:rPr>
        <w:t>363 (2008), 1435–43.</w:t>
      </w:r>
    </w:p>
    <w:p w:rsidR="00373904" w:rsidRPr="008C454E" w:rsidRDefault="00373904" w:rsidP="00373904">
      <w:pPr>
        <w:numPr>
          <w:ilvl w:val="0"/>
          <w:numId w:val="8"/>
        </w:numPr>
        <w:spacing w:line="240" w:lineRule="auto"/>
        <w:ind w:left="0"/>
        <w:textAlignment w:val="baseline"/>
        <w:rPr>
          <w:rFonts w:cs="Times New Roman"/>
        </w:rPr>
      </w:pPr>
      <w:r w:rsidRPr="008C454E">
        <w:rPr>
          <w:rFonts w:cs="Times New Roman"/>
        </w:rPr>
        <w:t xml:space="preserve">P.F. Hoffman and D.P. </w:t>
      </w:r>
      <w:proofErr w:type="spellStart"/>
      <w:r w:rsidRPr="008C454E">
        <w:rPr>
          <w:rFonts w:cs="Times New Roman"/>
        </w:rPr>
        <w:t>Schrag</w:t>
      </w:r>
      <w:proofErr w:type="spellEnd"/>
      <w:r w:rsidRPr="008C454E">
        <w:rPr>
          <w:rFonts w:cs="Times New Roman"/>
        </w:rPr>
        <w:t xml:space="preserve">, “The snowball Earth hypothesis: testing the limits of global </w:t>
      </w:r>
      <w:proofErr w:type="spellStart"/>
      <w:r w:rsidRPr="008C454E">
        <w:rPr>
          <w:rFonts w:cs="Times New Roman"/>
        </w:rPr>
        <w:t>change,”</w:t>
      </w:r>
      <w:r w:rsidRPr="008C454E">
        <w:rPr>
          <w:rStyle w:val="Emphasis"/>
          <w:rFonts w:cs="Times New Roman"/>
          <w:bdr w:val="none" w:sz="0" w:space="0" w:color="auto" w:frame="1"/>
        </w:rPr>
        <w:t>Terra</w:t>
      </w:r>
      <w:proofErr w:type="spellEnd"/>
      <w:r w:rsidRPr="008C454E">
        <w:rPr>
          <w:rStyle w:val="Emphasis"/>
          <w:rFonts w:cs="Times New Roman"/>
          <w:bdr w:val="none" w:sz="0" w:space="0" w:color="auto" w:frame="1"/>
        </w:rPr>
        <w:t xml:space="preserve"> Nova</w:t>
      </w:r>
      <w:r w:rsidRPr="008C454E">
        <w:rPr>
          <w:rStyle w:val="apple-converted-space"/>
          <w:rFonts w:cs="Times New Roman"/>
        </w:rPr>
        <w:t> </w:t>
      </w:r>
      <w:r w:rsidRPr="008C454E">
        <w:rPr>
          <w:rFonts w:cs="Times New Roman"/>
        </w:rPr>
        <w:t>14 (2002): 129-155.</w:t>
      </w:r>
    </w:p>
    <w:p w:rsidR="00373904" w:rsidRPr="008C454E" w:rsidRDefault="00373904" w:rsidP="00373904">
      <w:pPr>
        <w:numPr>
          <w:ilvl w:val="0"/>
          <w:numId w:val="8"/>
        </w:numPr>
        <w:spacing w:line="240" w:lineRule="auto"/>
        <w:ind w:left="0"/>
        <w:textAlignment w:val="baseline"/>
        <w:rPr>
          <w:rFonts w:cs="Times New Roman"/>
        </w:rPr>
      </w:pPr>
      <w:r w:rsidRPr="008C454E">
        <w:rPr>
          <w:rFonts w:cs="Times New Roman"/>
        </w:rPr>
        <w:t>Simon Conway Morris,</w:t>
      </w:r>
      <w:r w:rsidRPr="008C454E">
        <w:rPr>
          <w:rStyle w:val="apple-converted-space"/>
          <w:rFonts w:cs="Times New Roman"/>
        </w:rPr>
        <w:t> </w:t>
      </w:r>
      <w:r w:rsidRPr="008C454E">
        <w:rPr>
          <w:rStyle w:val="Emphasis"/>
          <w:rFonts w:cs="Times New Roman"/>
          <w:bdr w:val="none" w:sz="0" w:space="0" w:color="auto" w:frame="1"/>
        </w:rPr>
        <w:t>The Cambrian Explosion</w:t>
      </w:r>
      <w:r w:rsidRPr="008C454E">
        <w:rPr>
          <w:rFonts w:cs="Times New Roman"/>
        </w:rPr>
        <w:t xml:space="preserve">; and D.A. </w:t>
      </w:r>
      <w:proofErr w:type="spellStart"/>
      <w:r w:rsidRPr="008C454E">
        <w:rPr>
          <w:rFonts w:cs="Times New Roman"/>
        </w:rPr>
        <w:t>Fike</w:t>
      </w:r>
      <w:proofErr w:type="spellEnd"/>
      <w:r w:rsidRPr="008C454E">
        <w:rPr>
          <w:rFonts w:cs="Times New Roman"/>
        </w:rPr>
        <w:t xml:space="preserve">, J.P. </w:t>
      </w:r>
      <w:proofErr w:type="spellStart"/>
      <w:r w:rsidRPr="008C454E">
        <w:rPr>
          <w:rFonts w:cs="Times New Roman"/>
        </w:rPr>
        <w:t>Grotzinger</w:t>
      </w:r>
      <w:proofErr w:type="spellEnd"/>
      <w:r w:rsidRPr="008C454E">
        <w:rPr>
          <w:rFonts w:cs="Times New Roman"/>
        </w:rPr>
        <w:t>, L.M. Pratt, and R.E. Summons, “Oxidation of the Ediacaran ocean,”</w:t>
      </w:r>
      <w:r w:rsidRPr="008C454E">
        <w:rPr>
          <w:rStyle w:val="apple-converted-space"/>
          <w:rFonts w:cs="Times New Roman"/>
        </w:rPr>
        <w:t> </w:t>
      </w:r>
      <w:r w:rsidRPr="008C454E">
        <w:rPr>
          <w:rStyle w:val="Emphasis"/>
          <w:rFonts w:cs="Times New Roman"/>
          <w:bdr w:val="none" w:sz="0" w:space="0" w:color="auto" w:frame="1"/>
        </w:rPr>
        <w:t>Nature</w:t>
      </w:r>
      <w:r w:rsidRPr="008C454E">
        <w:rPr>
          <w:rStyle w:val="apple-converted-space"/>
          <w:rFonts w:cs="Times New Roman"/>
        </w:rPr>
        <w:t> </w:t>
      </w:r>
      <w:r w:rsidRPr="008C454E">
        <w:rPr>
          <w:rFonts w:cs="Times New Roman"/>
        </w:rPr>
        <w:t>444 (2006): 744-747.</w:t>
      </w:r>
    </w:p>
    <w:p w:rsidR="00373904" w:rsidRPr="008C454E" w:rsidRDefault="00373904" w:rsidP="00373904">
      <w:pPr>
        <w:numPr>
          <w:ilvl w:val="0"/>
          <w:numId w:val="8"/>
        </w:numPr>
        <w:spacing w:line="240" w:lineRule="auto"/>
        <w:ind w:left="0"/>
        <w:textAlignment w:val="baseline"/>
        <w:rPr>
          <w:rFonts w:cs="Times New Roman"/>
        </w:rPr>
      </w:pPr>
      <w:r w:rsidRPr="008C454E">
        <w:rPr>
          <w:rFonts w:cs="Times New Roman"/>
        </w:rPr>
        <w:t xml:space="preserve">David </w:t>
      </w:r>
      <w:proofErr w:type="spellStart"/>
      <w:r w:rsidRPr="008C454E">
        <w:rPr>
          <w:rFonts w:cs="Times New Roman"/>
        </w:rPr>
        <w:t>Bottjer</w:t>
      </w:r>
      <w:proofErr w:type="spellEnd"/>
      <w:r w:rsidRPr="008C454E">
        <w:rPr>
          <w:rFonts w:cs="Times New Roman"/>
        </w:rPr>
        <w:t xml:space="preserve">, James </w:t>
      </w:r>
      <w:proofErr w:type="spellStart"/>
      <w:r w:rsidRPr="008C454E">
        <w:rPr>
          <w:rFonts w:cs="Times New Roman"/>
        </w:rPr>
        <w:t>Hagadorn</w:t>
      </w:r>
      <w:proofErr w:type="spellEnd"/>
      <w:r w:rsidRPr="008C454E">
        <w:rPr>
          <w:rFonts w:cs="Times New Roman"/>
        </w:rPr>
        <w:t xml:space="preserve">, and Stephen </w:t>
      </w:r>
      <w:proofErr w:type="spellStart"/>
      <w:r w:rsidRPr="008C454E">
        <w:rPr>
          <w:rFonts w:cs="Times New Roman"/>
        </w:rPr>
        <w:t>Dornbos</w:t>
      </w:r>
      <w:proofErr w:type="spellEnd"/>
      <w:r w:rsidRPr="008C454E">
        <w:rPr>
          <w:rFonts w:cs="Times New Roman"/>
        </w:rPr>
        <w:t>, “The Cambrian Substrate Revolution,”</w:t>
      </w:r>
      <w:r w:rsidRPr="008C454E">
        <w:rPr>
          <w:rStyle w:val="apple-converted-space"/>
          <w:rFonts w:cs="Times New Roman"/>
        </w:rPr>
        <w:t> </w:t>
      </w:r>
      <w:r w:rsidRPr="008C454E">
        <w:rPr>
          <w:rStyle w:val="Emphasis"/>
          <w:rFonts w:cs="Times New Roman"/>
          <w:bdr w:val="none" w:sz="0" w:space="0" w:color="auto" w:frame="1"/>
        </w:rPr>
        <w:t>GSA Today</w:t>
      </w:r>
      <w:r w:rsidRPr="008C454E">
        <w:rPr>
          <w:rStyle w:val="apple-converted-space"/>
          <w:rFonts w:cs="Times New Roman"/>
        </w:rPr>
        <w:t> </w:t>
      </w:r>
      <w:r w:rsidRPr="008C454E">
        <w:rPr>
          <w:rFonts w:cs="Times New Roman"/>
        </w:rPr>
        <w:t>10, no. 9 (2000): 1-7.</w:t>
      </w:r>
    </w:p>
    <w:p w:rsidR="00373904" w:rsidRPr="008C454E" w:rsidRDefault="00373904" w:rsidP="00373904">
      <w:pPr>
        <w:numPr>
          <w:ilvl w:val="0"/>
          <w:numId w:val="8"/>
        </w:numPr>
        <w:spacing w:line="240" w:lineRule="auto"/>
        <w:ind w:left="0"/>
        <w:textAlignment w:val="baseline"/>
        <w:rPr>
          <w:rFonts w:cs="Times New Roman"/>
        </w:rPr>
      </w:pPr>
      <w:r w:rsidRPr="008C454E">
        <w:rPr>
          <w:rFonts w:cs="Times New Roman"/>
        </w:rPr>
        <w:t xml:space="preserve">Shu, D-G., et al., “Primitive </w:t>
      </w:r>
      <w:proofErr w:type="spellStart"/>
      <w:r w:rsidRPr="008C454E">
        <w:rPr>
          <w:rFonts w:cs="Times New Roman"/>
        </w:rPr>
        <w:t>deuterstomes</w:t>
      </w:r>
      <w:proofErr w:type="spellEnd"/>
      <w:r w:rsidRPr="008C454E">
        <w:rPr>
          <w:rFonts w:cs="Times New Roman"/>
        </w:rPr>
        <w:t xml:space="preserve"> from the </w:t>
      </w:r>
      <w:proofErr w:type="spellStart"/>
      <w:r w:rsidRPr="008C454E">
        <w:rPr>
          <w:rFonts w:cs="Times New Roman"/>
        </w:rPr>
        <w:t>Chengjiang</w:t>
      </w:r>
      <w:proofErr w:type="spellEnd"/>
      <w:r w:rsidRPr="008C454E">
        <w:rPr>
          <w:rFonts w:cs="Times New Roman"/>
        </w:rPr>
        <w:t xml:space="preserve"> </w:t>
      </w:r>
      <w:proofErr w:type="spellStart"/>
      <w:r w:rsidRPr="008C454E">
        <w:rPr>
          <w:rFonts w:cs="Times New Roman"/>
        </w:rPr>
        <w:t>Lagerstatte</w:t>
      </w:r>
      <w:proofErr w:type="spellEnd"/>
      <w:r w:rsidRPr="008C454E">
        <w:rPr>
          <w:rFonts w:cs="Times New Roman"/>
        </w:rPr>
        <w:t xml:space="preserve"> </w:t>
      </w:r>
      <w:proofErr w:type="gramStart"/>
      <w:r w:rsidRPr="008C454E">
        <w:rPr>
          <w:rFonts w:cs="Times New Roman"/>
        </w:rPr>
        <w:t>( Lower</w:t>
      </w:r>
      <w:proofErr w:type="gramEnd"/>
      <w:r w:rsidRPr="008C454E">
        <w:rPr>
          <w:rFonts w:cs="Times New Roman"/>
        </w:rPr>
        <w:t xml:space="preserve"> Cambrian, China),”</w:t>
      </w:r>
      <w:r w:rsidRPr="008C454E">
        <w:rPr>
          <w:rStyle w:val="Emphasis"/>
          <w:rFonts w:cs="Times New Roman"/>
          <w:bdr w:val="none" w:sz="0" w:space="0" w:color="auto" w:frame="1"/>
        </w:rPr>
        <w:t>Nature</w:t>
      </w:r>
      <w:r w:rsidRPr="008C454E">
        <w:rPr>
          <w:rStyle w:val="apple-converted-space"/>
          <w:rFonts w:cs="Times New Roman"/>
        </w:rPr>
        <w:t> </w:t>
      </w:r>
      <w:r w:rsidRPr="008C454E">
        <w:rPr>
          <w:rFonts w:cs="Times New Roman"/>
        </w:rPr>
        <w:t>414 (2001): 419-424.</w:t>
      </w:r>
    </w:p>
    <w:p w:rsidR="00373904" w:rsidRPr="008C454E" w:rsidRDefault="00373904">
      <w:pPr>
        <w:rPr>
          <w:rFonts w:cs="Times New Roman"/>
        </w:rPr>
      </w:pPr>
    </w:p>
    <w:sectPr w:rsidR="00373904" w:rsidRPr="008C454E" w:rsidSect="00EF0A5F">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E1D40"/>
    <w:multiLevelType w:val="multilevel"/>
    <w:tmpl w:val="CE9CC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F27C8C"/>
    <w:multiLevelType w:val="multilevel"/>
    <w:tmpl w:val="9A8EB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A46BDE"/>
    <w:multiLevelType w:val="multilevel"/>
    <w:tmpl w:val="D1787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8D147D5"/>
    <w:multiLevelType w:val="multilevel"/>
    <w:tmpl w:val="06AC4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F635162"/>
    <w:multiLevelType w:val="multilevel"/>
    <w:tmpl w:val="C8D65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4FF942AE"/>
    <w:multiLevelType w:val="multilevel"/>
    <w:tmpl w:val="C13CB9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59A06EC"/>
    <w:multiLevelType w:val="multilevel"/>
    <w:tmpl w:val="9E468C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0BA6F1E"/>
    <w:multiLevelType w:val="multilevel"/>
    <w:tmpl w:val="260A9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6"/>
  </w:num>
  <w:num w:numId="3">
    <w:abstractNumId w:val="4"/>
  </w:num>
  <w:num w:numId="4">
    <w:abstractNumId w:val="3"/>
  </w:num>
  <w:num w:numId="5">
    <w:abstractNumId w:val="2"/>
  </w:num>
  <w:num w:numId="6">
    <w:abstractNumId w:val="1"/>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31B"/>
    <w:rsid w:val="000867EA"/>
    <w:rsid w:val="000E61E6"/>
    <w:rsid w:val="001F479F"/>
    <w:rsid w:val="00373904"/>
    <w:rsid w:val="003913C8"/>
    <w:rsid w:val="00411FB9"/>
    <w:rsid w:val="0063551D"/>
    <w:rsid w:val="00643719"/>
    <w:rsid w:val="006D1E6B"/>
    <w:rsid w:val="00704AE5"/>
    <w:rsid w:val="007757D4"/>
    <w:rsid w:val="007C366B"/>
    <w:rsid w:val="008172A6"/>
    <w:rsid w:val="008C1C16"/>
    <w:rsid w:val="008C454E"/>
    <w:rsid w:val="00A10D6D"/>
    <w:rsid w:val="00C9131B"/>
    <w:rsid w:val="00DA5A68"/>
    <w:rsid w:val="00E25EBE"/>
    <w:rsid w:val="00E90347"/>
    <w:rsid w:val="00EF0A5F"/>
    <w:rsid w:val="00F26C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7390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373904"/>
    <w:pPr>
      <w:spacing w:before="100" w:beforeAutospacing="1" w:after="100" w:afterAutospacing="1" w:line="240" w:lineRule="auto"/>
      <w:outlineLvl w:val="1"/>
    </w:pPr>
    <w:rPr>
      <w:rFonts w:eastAsia="Times New Roman" w:cs="Times New Roman"/>
      <w:b/>
      <w:bCs/>
      <w:sz w:val="36"/>
      <w:szCs w:val="36"/>
    </w:rPr>
  </w:style>
  <w:style w:type="paragraph" w:styleId="Heading3">
    <w:name w:val="heading 3"/>
    <w:basedOn w:val="Normal"/>
    <w:next w:val="Normal"/>
    <w:link w:val="Heading3Char"/>
    <w:uiPriority w:val="9"/>
    <w:semiHidden/>
    <w:unhideWhenUsed/>
    <w:qFormat/>
    <w:rsid w:val="0037390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9131B"/>
    <w:rPr>
      <w:color w:val="0000FF" w:themeColor="hyperlink"/>
      <w:u w:val="single"/>
    </w:rPr>
  </w:style>
  <w:style w:type="character" w:customStyle="1" w:styleId="Heading2Char">
    <w:name w:val="Heading 2 Char"/>
    <w:basedOn w:val="DefaultParagraphFont"/>
    <w:link w:val="Heading2"/>
    <w:uiPriority w:val="9"/>
    <w:rsid w:val="00373904"/>
    <w:rPr>
      <w:rFonts w:eastAsia="Times New Roman" w:cs="Times New Roman"/>
      <w:b/>
      <w:bCs/>
      <w:sz w:val="36"/>
      <w:szCs w:val="36"/>
    </w:rPr>
  </w:style>
  <w:style w:type="character" w:customStyle="1" w:styleId="nodesubmitted">
    <w:name w:val="node_submitted"/>
    <w:basedOn w:val="DefaultParagraphFont"/>
    <w:rsid w:val="00373904"/>
  </w:style>
  <w:style w:type="character" w:customStyle="1" w:styleId="ata11y">
    <w:name w:val="at_a11y"/>
    <w:basedOn w:val="DefaultParagraphFont"/>
    <w:rsid w:val="00373904"/>
  </w:style>
  <w:style w:type="character" w:customStyle="1" w:styleId="inline">
    <w:name w:val="inline"/>
    <w:basedOn w:val="DefaultParagraphFont"/>
    <w:rsid w:val="00373904"/>
  </w:style>
  <w:style w:type="character" w:customStyle="1" w:styleId="caption">
    <w:name w:val="caption"/>
    <w:basedOn w:val="DefaultParagraphFont"/>
    <w:rsid w:val="00373904"/>
  </w:style>
  <w:style w:type="character" w:styleId="Strong">
    <w:name w:val="Strong"/>
    <w:basedOn w:val="DefaultParagraphFont"/>
    <w:uiPriority w:val="22"/>
    <w:qFormat/>
    <w:rsid w:val="00373904"/>
    <w:rPr>
      <w:b/>
      <w:bCs/>
    </w:rPr>
  </w:style>
  <w:style w:type="character" w:customStyle="1" w:styleId="apple-converted-space">
    <w:name w:val="apple-converted-space"/>
    <w:basedOn w:val="DefaultParagraphFont"/>
    <w:rsid w:val="00373904"/>
  </w:style>
  <w:style w:type="paragraph" w:styleId="NormalWeb">
    <w:name w:val="Normal (Web)"/>
    <w:basedOn w:val="Normal"/>
    <w:uiPriority w:val="99"/>
    <w:unhideWhenUsed/>
    <w:rsid w:val="00373904"/>
    <w:pPr>
      <w:spacing w:before="100" w:beforeAutospacing="1" w:after="100" w:afterAutospacing="1" w:line="240" w:lineRule="auto"/>
    </w:pPr>
    <w:rPr>
      <w:rFonts w:eastAsia="Times New Roman" w:cs="Times New Roman"/>
      <w:sz w:val="24"/>
      <w:szCs w:val="24"/>
    </w:rPr>
  </w:style>
  <w:style w:type="character" w:styleId="HTMLCite">
    <w:name w:val="HTML Cite"/>
    <w:basedOn w:val="DefaultParagraphFont"/>
    <w:uiPriority w:val="99"/>
    <w:semiHidden/>
    <w:unhideWhenUsed/>
    <w:rsid w:val="00373904"/>
    <w:rPr>
      <w:i/>
      <w:iCs/>
    </w:rPr>
  </w:style>
  <w:style w:type="character" w:customStyle="1" w:styleId="Heading1Char">
    <w:name w:val="Heading 1 Char"/>
    <w:basedOn w:val="DefaultParagraphFont"/>
    <w:link w:val="Heading1"/>
    <w:uiPriority w:val="9"/>
    <w:rsid w:val="00373904"/>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semiHidden/>
    <w:rsid w:val="00373904"/>
    <w:rPr>
      <w:rFonts w:asciiTheme="majorHAnsi" w:eastAsiaTheme="majorEastAsia" w:hAnsiTheme="majorHAnsi" w:cstheme="majorBidi"/>
      <w:b/>
      <w:bCs/>
      <w:color w:val="4F81BD" w:themeColor="accent1"/>
    </w:rPr>
  </w:style>
  <w:style w:type="character" w:styleId="Emphasis">
    <w:name w:val="Emphasis"/>
    <w:basedOn w:val="DefaultParagraphFont"/>
    <w:uiPriority w:val="20"/>
    <w:qFormat/>
    <w:rsid w:val="00373904"/>
    <w:rPr>
      <w:i/>
      <w:iCs/>
    </w:rPr>
  </w:style>
  <w:style w:type="paragraph" w:customStyle="1" w:styleId="surveyquestion">
    <w:name w:val="surveyquestion"/>
    <w:basedOn w:val="Normal"/>
    <w:rsid w:val="00373904"/>
    <w:pPr>
      <w:spacing w:before="100" w:beforeAutospacing="1" w:after="100" w:afterAutospacing="1" w:line="240" w:lineRule="auto"/>
    </w:pPr>
    <w:rPr>
      <w:rFonts w:eastAsia="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7390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373904"/>
    <w:pPr>
      <w:spacing w:before="100" w:beforeAutospacing="1" w:after="100" w:afterAutospacing="1" w:line="240" w:lineRule="auto"/>
      <w:outlineLvl w:val="1"/>
    </w:pPr>
    <w:rPr>
      <w:rFonts w:eastAsia="Times New Roman" w:cs="Times New Roman"/>
      <w:b/>
      <w:bCs/>
      <w:sz w:val="36"/>
      <w:szCs w:val="36"/>
    </w:rPr>
  </w:style>
  <w:style w:type="paragraph" w:styleId="Heading3">
    <w:name w:val="heading 3"/>
    <w:basedOn w:val="Normal"/>
    <w:next w:val="Normal"/>
    <w:link w:val="Heading3Char"/>
    <w:uiPriority w:val="9"/>
    <w:semiHidden/>
    <w:unhideWhenUsed/>
    <w:qFormat/>
    <w:rsid w:val="0037390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9131B"/>
    <w:rPr>
      <w:color w:val="0000FF" w:themeColor="hyperlink"/>
      <w:u w:val="single"/>
    </w:rPr>
  </w:style>
  <w:style w:type="character" w:customStyle="1" w:styleId="Heading2Char">
    <w:name w:val="Heading 2 Char"/>
    <w:basedOn w:val="DefaultParagraphFont"/>
    <w:link w:val="Heading2"/>
    <w:uiPriority w:val="9"/>
    <w:rsid w:val="00373904"/>
    <w:rPr>
      <w:rFonts w:eastAsia="Times New Roman" w:cs="Times New Roman"/>
      <w:b/>
      <w:bCs/>
      <w:sz w:val="36"/>
      <w:szCs w:val="36"/>
    </w:rPr>
  </w:style>
  <w:style w:type="character" w:customStyle="1" w:styleId="nodesubmitted">
    <w:name w:val="node_submitted"/>
    <w:basedOn w:val="DefaultParagraphFont"/>
    <w:rsid w:val="00373904"/>
  </w:style>
  <w:style w:type="character" w:customStyle="1" w:styleId="ata11y">
    <w:name w:val="at_a11y"/>
    <w:basedOn w:val="DefaultParagraphFont"/>
    <w:rsid w:val="00373904"/>
  </w:style>
  <w:style w:type="character" w:customStyle="1" w:styleId="inline">
    <w:name w:val="inline"/>
    <w:basedOn w:val="DefaultParagraphFont"/>
    <w:rsid w:val="00373904"/>
  </w:style>
  <w:style w:type="character" w:customStyle="1" w:styleId="caption">
    <w:name w:val="caption"/>
    <w:basedOn w:val="DefaultParagraphFont"/>
    <w:rsid w:val="00373904"/>
  </w:style>
  <w:style w:type="character" w:styleId="Strong">
    <w:name w:val="Strong"/>
    <w:basedOn w:val="DefaultParagraphFont"/>
    <w:uiPriority w:val="22"/>
    <w:qFormat/>
    <w:rsid w:val="00373904"/>
    <w:rPr>
      <w:b/>
      <w:bCs/>
    </w:rPr>
  </w:style>
  <w:style w:type="character" w:customStyle="1" w:styleId="apple-converted-space">
    <w:name w:val="apple-converted-space"/>
    <w:basedOn w:val="DefaultParagraphFont"/>
    <w:rsid w:val="00373904"/>
  </w:style>
  <w:style w:type="paragraph" w:styleId="NormalWeb">
    <w:name w:val="Normal (Web)"/>
    <w:basedOn w:val="Normal"/>
    <w:uiPriority w:val="99"/>
    <w:unhideWhenUsed/>
    <w:rsid w:val="00373904"/>
    <w:pPr>
      <w:spacing w:before="100" w:beforeAutospacing="1" w:after="100" w:afterAutospacing="1" w:line="240" w:lineRule="auto"/>
    </w:pPr>
    <w:rPr>
      <w:rFonts w:eastAsia="Times New Roman" w:cs="Times New Roman"/>
      <w:sz w:val="24"/>
      <w:szCs w:val="24"/>
    </w:rPr>
  </w:style>
  <w:style w:type="character" w:styleId="HTMLCite">
    <w:name w:val="HTML Cite"/>
    <w:basedOn w:val="DefaultParagraphFont"/>
    <w:uiPriority w:val="99"/>
    <w:semiHidden/>
    <w:unhideWhenUsed/>
    <w:rsid w:val="00373904"/>
    <w:rPr>
      <w:i/>
      <w:iCs/>
    </w:rPr>
  </w:style>
  <w:style w:type="character" w:customStyle="1" w:styleId="Heading1Char">
    <w:name w:val="Heading 1 Char"/>
    <w:basedOn w:val="DefaultParagraphFont"/>
    <w:link w:val="Heading1"/>
    <w:uiPriority w:val="9"/>
    <w:rsid w:val="00373904"/>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semiHidden/>
    <w:rsid w:val="00373904"/>
    <w:rPr>
      <w:rFonts w:asciiTheme="majorHAnsi" w:eastAsiaTheme="majorEastAsia" w:hAnsiTheme="majorHAnsi" w:cstheme="majorBidi"/>
      <w:b/>
      <w:bCs/>
      <w:color w:val="4F81BD" w:themeColor="accent1"/>
    </w:rPr>
  </w:style>
  <w:style w:type="character" w:styleId="Emphasis">
    <w:name w:val="Emphasis"/>
    <w:basedOn w:val="DefaultParagraphFont"/>
    <w:uiPriority w:val="20"/>
    <w:qFormat/>
    <w:rsid w:val="00373904"/>
    <w:rPr>
      <w:i/>
      <w:iCs/>
    </w:rPr>
  </w:style>
  <w:style w:type="paragraph" w:customStyle="1" w:styleId="surveyquestion">
    <w:name w:val="surveyquestion"/>
    <w:basedOn w:val="Normal"/>
    <w:rsid w:val="00373904"/>
    <w:pPr>
      <w:spacing w:before="100" w:beforeAutospacing="1" w:after="100" w:afterAutospacing="1" w:line="240" w:lineRule="auto"/>
    </w:pPr>
    <w:rPr>
      <w:rFonts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2419132">
      <w:bodyDiv w:val="1"/>
      <w:marLeft w:val="0"/>
      <w:marRight w:val="0"/>
      <w:marTop w:val="0"/>
      <w:marBottom w:val="0"/>
      <w:divBdr>
        <w:top w:val="none" w:sz="0" w:space="0" w:color="auto"/>
        <w:left w:val="none" w:sz="0" w:space="0" w:color="auto"/>
        <w:bottom w:val="none" w:sz="0" w:space="0" w:color="auto"/>
        <w:right w:val="none" w:sz="0" w:space="0" w:color="auto"/>
      </w:divBdr>
    </w:div>
    <w:div w:id="1061515167">
      <w:bodyDiv w:val="1"/>
      <w:marLeft w:val="0"/>
      <w:marRight w:val="0"/>
      <w:marTop w:val="0"/>
      <w:marBottom w:val="0"/>
      <w:divBdr>
        <w:top w:val="none" w:sz="0" w:space="0" w:color="auto"/>
        <w:left w:val="none" w:sz="0" w:space="0" w:color="auto"/>
        <w:bottom w:val="none" w:sz="0" w:space="0" w:color="auto"/>
        <w:right w:val="none" w:sz="0" w:space="0" w:color="auto"/>
      </w:divBdr>
      <w:divsChild>
        <w:div w:id="336200521">
          <w:marLeft w:val="0"/>
          <w:marRight w:val="0"/>
          <w:marTop w:val="150"/>
          <w:marBottom w:val="0"/>
          <w:divBdr>
            <w:top w:val="single" w:sz="6" w:space="6" w:color="7E2D28"/>
            <w:left w:val="single" w:sz="6" w:space="6" w:color="7E2D28"/>
            <w:bottom w:val="single" w:sz="6" w:space="6" w:color="7E2D28"/>
            <w:right w:val="single" w:sz="6" w:space="6" w:color="7E2D28"/>
          </w:divBdr>
        </w:div>
      </w:divsChild>
    </w:div>
    <w:div w:id="1978870623">
      <w:bodyDiv w:val="1"/>
      <w:marLeft w:val="0"/>
      <w:marRight w:val="0"/>
      <w:marTop w:val="0"/>
      <w:marBottom w:val="0"/>
      <w:divBdr>
        <w:top w:val="none" w:sz="0" w:space="0" w:color="auto"/>
        <w:left w:val="none" w:sz="0" w:space="0" w:color="auto"/>
        <w:bottom w:val="none" w:sz="0" w:space="0" w:color="auto"/>
        <w:right w:val="none" w:sz="0" w:space="0" w:color="auto"/>
      </w:divBdr>
      <w:divsChild>
        <w:div w:id="1882395105">
          <w:marLeft w:val="0"/>
          <w:marRight w:val="0"/>
          <w:marTop w:val="0"/>
          <w:marBottom w:val="0"/>
          <w:divBdr>
            <w:top w:val="none" w:sz="0" w:space="0" w:color="auto"/>
            <w:left w:val="none" w:sz="0" w:space="0" w:color="auto"/>
            <w:bottom w:val="none" w:sz="0" w:space="0" w:color="auto"/>
            <w:right w:val="none" w:sz="0" w:space="0" w:color="auto"/>
          </w:divBdr>
          <w:divsChild>
            <w:div w:id="1013146287">
              <w:marLeft w:val="0"/>
              <w:marRight w:val="0"/>
              <w:marTop w:val="0"/>
              <w:marBottom w:val="0"/>
              <w:divBdr>
                <w:top w:val="none" w:sz="0" w:space="0" w:color="auto"/>
                <w:left w:val="none" w:sz="0" w:space="0" w:color="auto"/>
                <w:bottom w:val="none" w:sz="0" w:space="0" w:color="auto"/>
                <w:right w:val="none" w:sz="0" w:space="0" w:color="auto"/>
              </w:divBdr>
              <w:divsChild>
                <w:div w:id="2103793181">
                  <w:marLeft w:val="0"/>
                  <w:marRight w:val="0"/>
                  <w:marTop w:val="0"/>
                  <w:marBottom w:val="120"/>
                  <w:divBdr>
                    <w:top w:val="none" w:sz="0" w:space="0" w:color="auto"/>
                    <w:left w:val="none" w:sz="0" w:space="0" w:color="auto"/>
                    <w:bottom w:val="none" w:sz="0" w:space="0" w:color="auto"/>
                    <w:right w:val="none" w:sz="0" w:space="0" w:color="auto"/>
                  </w:divBdr>
                  <w:divsChild>
                    <w:div w:id="998735097">
                      <w:marLeft w:val="0"/>
                      <w:marRight w:val="0"/>
                      <w:marTop w:val="0"/>
                      <w:marBottom w:val="75"/>
                      <w:divBdr>
                        <w:top w:val="none" w:sz="0" w:space="0" w:color="auto"/>
                        <w:left w:val="none" w:sz="0" w:space="0" w:color="auto"/>
                        <w:bottom w:val="none" w:sz="0" w:space="0" w:color="auto"/>
                        <w:right w:val="none" w:sz="0" w:space="0" w:color="auto"/>
                      </w:divBdr>
                      <w:divsChild>
                        <w:div w:id="774054843">
                          <w:marLeft w:val="0"/>
                          <w:marRight w:val="0"/>
                          <w:marTop w:val="24"/>
                          <w:marBottom w:val="120"/>
                          <w:divBdr>
                            <w:top w:val="none" w:sz="0" w:space="0" w:color="auto"/>
                            <w:left w:val="none" w:sz="0" w:space="0" w:color="auto"/>
                            <w:bottom w:val="none" w:sz="0" w:space="0" w:color="auto"/>
                            <w:right w:val="none" w:sz="0" w:space="0" w:color="auto"/>
                          </w:divBdr>
                        </w:div>
                        <w:div w:id="630868091">
                          <w:marLeft w:val="0"/>
                          <w:marRight w:val="0"/>
                          <w:marTop w:val="0"/>
                          <w:marBottom w:val="120"/>
                          <w:divBdr>
                            <w:top w:val="none" w:sz="0" w:space="0" w:color="auto"/>
                            <w:left w:val="none" w:sz="0" w:space="0" w:color="auto"/>
                            <w:bottom w:val="none" w:sz="0" w:space="0" w:color="auto"/>
                            <w:right w:val="none" w:sz="0" w:space="0" w:color="auto"/>
                          </w:divBdr>
                          <w:divsChild>
                            <w:div w:id="606352704">
                              <w:marLeft w:val="0"/>
                              <w:marRight w:val="0"/>
                              <w:marTop w:val="0"/>
                              <w:marBottom w:val="150"/>
                              <w:divBdr>
                                <w:top w:val="none" w:sz="0" w:space="0" w:color="auto"/>
                                <w:left w:val="none" w:sz="0" w:space="0" w:color="auto"/>
                                <w:bottom w:val="none" w:sz="0" w:space="0" w:color="auto"/>
                                <w:right w:val="none" w:sz="0" w:space="0" w:color="auto"/>
                              </w:divBdr>
                              <w:divsChild>
                                <w:div w:id="1457676636">
                                  <w:marLeft w:val="0"/>
                                  <w:marRight w:val="0"/>
                                  <w:marTop w:val="0"/>
                                  <w:marBottom w:val="0"/>
                                  <w:divBdr>
                                    <w:top w:val="none" w:sz="0" w:space="0" w:color="auto"/>
                                    <w:left w:val="none" w:sz="0" w:space="0" w:color="auto"/>
                                    <w:bottom w:val="none" w:sz="0" w:space="0" w:color="auto"/>
                                    <w:right w:val="none" w:sz="0" w:space="0" w:color="auto"/>
                                  </w:divBdr>
                                </w:div>
                              </w:divsChild>
                            </w:div>
                            <w:div w:id="544753109">
                              <w:marLeft w:val="0"/>
                              <w:marRight w:val="0"/>
                              <w:marTop w:val="0"/>
                              <w:marBottom w:val="0"/>
                              <w:divBdr>
                                <w:top w:val="none" w:sz="0" w:space="0" w:color="auto"/>
                                <w:left w:val="none" w:sz="0" w:space="0" w:color="auto"/>
                                <w:bottom w:val="none" w:sz="0" w:space="0" w:color="auto"/>
                                <w:right w:val="none" w:sz="0" w:space="0" w:color="auto"/>
                              </w:divBdr>
                              <w:divsChild>
                                <w:div w:id="495727547">
                                  <w:marLeft w:val="0"/>
                                  <w:marRight w:val="0"/>
                                  <w:marTop w:val="0"/>
                                  <w:marBottom w:val="0"/>
                                  <w:divBdr>
                                    <w:top w:val="none" w:sz="0" w:space="0" w:color="auto"/>
                                    <w:left w:val="none" w:sz="0" w:space="0" w:color="auto"/>
                                    <w:bottom w:val="none" w:sz="0" w:space="0" w:color="auto"/>
                                    <w:right w:val="none" w:sz="0" w:space="0" w:color="auto"/>
                                  </w:divBdr>
                                  <w:divsChild>
                                    <w:div w:id="116085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fossilmuseum.net/Paleobiology/CambrianExplosion.htm" TargetMode="External"/><Relationship Id="rId18" Type="http://schemas.openxmlformats.org/officeDocument/2006/relationships/hyperlink" Target="http://www.fossilmuseum.net/Fossil_Sites/burgessshale.htm" TargetMode="External"/><Relationship Id="rId26" Type="http://schemas.openxmlformats.org/officeDocument/2006/relationships/hyperlink" Target="http://www.fossilmuseum.net/fossil-art/maps/gondwana/gondwana550mya.htm" TargetMode="External"/><Relationship Id="rId39" Type="http://schemas.openxmlformats.org/officeDocument/2006/relationships/hyperlink" Target="http://www.fossilmuseum.net/Fossil_Sites/burgessshale.htm" TargetMode="External"/><Relationship Id="rId21" Type="http://schemas.openxmlformats.org/officeDocument/2006/relationships/hyperlink" Target="http://www.fossilmuseum.net/Tree_of_Life/kingdom_animalia.htm" TargetMode="External"/><Relationship Id="rId34" Type="http://schemas.openxmlformats.org/officeDocument/2006/relationships/hyperlink" Target="http://www.fossilmuseum.net/fossil-art/molecules/gprotein/gproteinreceptor.htm" TargetMode="External"/><Relationship Id="rId42" Type="http://schemas.openxmlformats.org/officeDocument/2006/relationships/hyperlink" Target="http://www.fossilmuseum.net/Fossil_Sites/House-Range.htm" TargetMode="External"/><Relationship Id="rId47" Type="http://schemas.openxmlformats.org/officeDocument/2006/relationships/image" Target="media/image10.jpeg"/><Relationship Id="rId50" Type="http://schemas.openxmlformats.org/officeDocument/2006/relationships/image" Target="media/image11.png"/><Relationship Id="rId55" Type="http://schemas.openxmlformats.org/officeDocument/2006/relationships/hyperlink" Target="http://www.st-edmunds.cam.ac.uk/faraday/Multimedia.php" TargetMode="External"/><Relationship Id="rId7" Type="http://schemas.openxmlformats.org/officeDocument/2006/relationships/hyperlink" Target="http://www.livescience.com/28098-cambrian-period.html" TargetMode="External"/><Relationship Id="rId12" Type="http://schemas.openxmlformats.org/officeDocument/2006/relationships/image" Target="media/image3.jpeg"/><Relationship Id="rId17" Type="http://schemas.openxmlformats.org/officeDocument/2006/relationships/hyperlink" Target="http://www.fossilmuseum.net/Cambrian-Explosion/Utah-Cambrian-Explosion.htm" TargetMode="External"/><Relationship Id="rId25" Type="http://schemas.openxmlformats.org/officeDocument/2006/relationships/hyperlink" Target="http://www.fossilmuseum.net/Fossil_Sites/doushantuo.htm" TargetMode="External"/><Relationship Id="rId33" Type="http://schemas.openxmlformats.org/officeDocument/2006/relationships/hyperlink" Target="http://www.fossilmuseum.net/Tree_of_Life/PhylumChordata.htm" TargetMode="External"/><Relationship Id="rId38" Type="http://schemas.openxmlformats.org/officeDocument/2006/relationships/hyperlink" Target="http://www.fossilmuseum.net/Evolution.htm" TargetMode="External"/><Relationship Id="rId46" Type="http://schemas.openxmlformats.org/officeDocument/2006/relationships/hyperlink" Target="http://biologos.org/questions/cambrian-explosion#"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fossilmuseum.net/Fossil_Sites/Chengjiang.htm" TargetMode="External"/><Relationship Id="rId20" Type="http://schemas.openxmlformats.org/officeDocument/2006/relationships/image" Target="media/image5.jpeg"/><Relationship Id="rId29" Type="http://schemas.openxmlformats.org/officeDocument/2006/relationships/image" Target="media/image7.jpeg"/><Relationship Id="rId41" Type="http://schemas.openxmlformats.org/officeDocument/2006/relationships/hyperlink" Target="http://www.fossilmuseum.net/Cambrian-Explosion/Utah-Cambrian-Explosion.htm" TargetMode="External"/><Relationship Id="rId54" Type="http://schemas.openxmlformats.org/officeDocument/2006/relationships/hyperlink" Target="http://www.pbs.org/wgbh/evolution/library/03/4/l_034_02.html"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ncse.com/image/wmtraceburrows" TargetMode="External"/><Relationship Id="rId24" Type="http://schemas.openxmlformats.org/officeDocument/2006/relationships/hyperlink" Target="http://www.fossilmuseum.net/fossilrecord.htm" TargetMode="External"/><Relationship Id="rId32" Type="http://schemas.openxmlformats.org/officeDocument/2006/relationships/hyperlink" Target="http://www.fossilmuseum.net/Tree_of_Life/PhylumArthropoda.htm" TargetMode="External"/><Relationship Id="rId37" Type="http://schemas.openxmlformats.org/officeDocument/2006/relationships/image" Target="media/image9.jpeg"/><Relationship Id="rId40" Type="http://schemas.openxmlformats.org/officeDocument/2006/relationships/hyperlink" Target="http://www.fossilmuseum.net/Fossil_Sites/Chengjiang.htm" TargetMode="External"/><Relationship Id="rId45" Type="http://schemas.openxmlformats.org/officeDocument/2006/relationships/hyperlink" Target="http://www.cambrianexplosion.info/" TargetMode="External"/><Relationship Id="rId53" Type="http://schemas.openxmlformats.org/officeDocument/2006/relationships/hyperlink" Target="http://www.netflix.com/Signin?nextpage=http%3A%2F%2Fwww.netflix.com%2FMovie%2FEvolution%2F70045521%3Fdmode%3DSERIESDISCS%26lnkctr%3Dmdp-seriesdetails%26trkid%3D174300" TargetMode="Externa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hyperlink" Target="http://www.fossilmuseum.net/Evolution/Darwin.htm" TargetMode="External"/><Relationship Id="rId28" Type="http://schemas.openxmlformats.org/officeDocument/2006/relationships/hyperlink" Target="http://www.fossilmuseum.net/Paleobiology/CambrianFossils.htm" TargetMode="External"/><Relationship Id="rId36" Type="http://schemas.openxmlformats.org/officeDocument/2006/relationships/hyperlink" Target="http://www.fossilmuseum.net/fossil-art/molecules/homeodomain/homeodomain.htm" TargetMode="External"/><Relationship Id="rId49" Type="http://schemas.openxmlformats.org/officeDocument/2006/relationships/hyperlink" Target="http://biologos.org/questions/what-created-god" TargetMode="External"/><Relationship Id="rId57" Type="http://schemas.openxmlformats.org/officeDocument/2006/relationships/hyperlink" Target="http://dev.biologists.org/cgi/content/full/129/13/3021" TargetMode="External"/><Relationship Id="rId10" Type="http://schemas.openxmlformats.org/officeDocument/2006/relationships/hyperlink" Target="http://ncse.com/evolution/geology-cambrian-explosion" TargetMode="External"/><Relationship Id="rId19" Type="http://schemas.openxmlformats.org/officeDocument/2006/relationships/hyperlink" Target="http://www.fossilmuseum.net/Fossil_Sites/Chengjiang/Xidazoon-Haikouella/XidazoonHaikouella.htm" TargetMode="External"/><Relationship Id="rId31" Type="http://schemas.openxmlformats.org/officeDocument/2006/relationships/hyperlink" Target="http://www.fossilmuseum.net/fossilrecord.htm" TargetMode="External"/><Relationship Id="rId44" Type="http://schemas.openxmlformats.org/officeDocument/2006/relationships/hyperlink" Target="http://www.fossilmuseum.net/TreeOfLife.htm" TargetMode="External"/><Relationship Id="rId52" Type="http://schemas.openxmlformats.org/officeDocument/2006/relationships/hyperlink" Target="http://biologos.org/questions/what-created-god"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fossilmuseum.net/index.htm" TargetMode="External"/><Relationship Id="rId22" Type="http://schemas.openxmlformats.org/officeDocument/2006/relationships/hyperlink" Target="http://www.fossilmuseum.net/GeologicalTimeMachine.htm" TargetMode="External"/><Relationship Id="rId27" Type="http://schemas.openxmlformats.org/officeDocument/2006/relationships/image" Target="media/image6.jpeg"/><Relationship Id="rId30" Type="http://schemas.openxmlformats.org/officeDocument/2006/relationships/hyperlink" Target="http://www.fossilmuseum.net/Tree_of_Life/PhylumArthropoda/ClassTrilobita.htm" TargetMode="External"/><Relationship Id="rId35" Type="http://schemas.openxmlformats.org/officeDocument/2006/relationships/image" Target="media/image8.png"/><Relationship Id="rId43" Type="http://schemas.openxmlformats.org/officeDocument/2006/relationships/hyperlink" Target="http://www.fossilmuseum.net/Evolution/punctuated_equilibrium.htm" TargetMode="External"/><Relationship Id="rId48" Type="http://schemas.openxmlformats.org/officeDocument/2006/relationships/hyperlink" Target="http://biologos.org/questions/complexity-of-life" TargetMode="External"/><Relationship Id="rId56" Type="http://schemas.openxmlformats.org/officeDocument/2006/relationships/hyperlink" Target="http://www.st-edmunds.cam.ac.uk/faraday/Multimedia.php" TargetMode="External"/><Relationship Id="rId8" Type="http://schemas.openxmlformats.org/officeDocument/2006/relationships/hyperlink" Target="http://ncse.com/image/olenoidesserratusburgessshale" TargetMode="External"/><Relationship Id="rId51" Type="http://schemas.openxmlformats.org/officeDocument/2006/relationships/hyperlink" Target="http://biologos.org/questions/complexity-of-life" TargetMode="External"/><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9</Pages>
  <Words>5230</Words>
  <Characters>29814</Characters>
  <Application>Microsoft Office Word</Application>
  <DocSecurity>0</DocSecurity>
  <Lines>248</Lines>
  <Paragraphs>69</Paragraphs>
  <ScaleCrop>false</ScaleCrop>
  <HeadingPairs>
    <vt:vector size="4" baseType="variant">
      <vt:variant>
        <vt:lpstr>Title</vt:lpstr>
      </vt:variant>
      <vt:variant>
        <vt:i4>1</vt:i4>
      </vt:variant>
      <vt:variant>
        <vt:lpstr>Headings</vt:lpstr>
      </vt:variant>
      <vt:variant>
        <vt:i4>14</vt:i4>
      </vt:variant>
    </vt:vector>
  </HeadingPairs>
  <TitlesOfParts>
    <vt:vector size="15" baseType="lpstr">
      <vt:lpstr/>
      <vt:lpstr>    Geology of the Cambrian Explosion</vt:lpstr>
      <vt:lpstr>    Timeline:</vt:lpstr>
      <vt:lpstr>    References</vt:lpstr>
      <vt:lpstr>/Does the Cambrian Explosion pose a challenge to evolution?</vt:lpstr>
      <vt:lpstr>    In a Nutshell</vt:lpstr>
      <vt:lpstr>    In Detail</vt:lpstr>
      <vt:lpstr>        Interpretations of the “Cambrian Explosion”</vt:lpstr>
      <vt:lpstr>        Unanswered Questions</vt:lpstr>
      <vt:lpstr>        The Cambrian Era Fossils, Providing Answers</vt:lpstr>
      <vt:lpstr>        Help us improve!</vt:lpstr>
      <vt:lpstr>    Further Reading   DVDs</vt:lpstr>
      <vt:lpstr>        Books</vt:lpstr>
      <vt:lpstr>        Online</vt:lpstr>
      <vt:lpstr>    Notes</vt:lpstr>
    </vt:vector>
  </TitlesOfParts>
  <Company>Hewlett-Packard Company</Company>
  <LinksUpToDate>false</LinksUpToDate>
  <CharactersWithSpaces>34975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dc:creator>
  <cp:lastModifiedBy>Edward</cp:lastModifiedBy>
  <cp:revision>3</cp:revision>
  <dcterms:created xsi:type="dcterms:W3CDTF">2015-06-26T14:29:00Z</dcterms:created>
  <dcterms:modified xsi:type="dcterms:W3CDTF">2015-06-27T11:26:00Z</dcterms:modified>
</cp:coreProperties>
</file>